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F68" w:rsidRDefault="001851DB">
      <w:pPr>
        <w:pStyle w:val="a3"/>
        <w:jc w:val="center"/>
      </w:pPr>
      <w:r>
        <w:t>Министерство образования и науки Республики Казахстан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t>ВКТУ им.Д.Серикбаева</w:t>
      </w: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851DB">
      <w:pPr>
        <w:pStyle w:val="a3"/>
        <w:ind w:left="6100"/>
      </w:pPr>
      <w:r>
        <w:t>УТВЕРЖДАЮ:</w:t>
      </w:r>
    </w:p>
    <w:p w:rsidR="001D4F68" w:rsidRDefault="001851DB">
      <w:pPr>
        <w:pStyle w:val="a3"/>
        <w:ind w:left="6100"/>
      </w:pPr>
      <w:r>
        <w:t xml:space="preserve">Декан </w:t>
      </w:r>
      <w:r w:rsidR="00D47BAD">
        <w:t>Ф</w:t>
      </w:r>
      <w:r>
        <w:t>ГО:</w:t>
      </w:r>
    </w:p>
    <w:p w:rsidR="001D4F68" w:rsidRDefault="001851DB">
      <w:pPr>
        <w:pStyle w:val="a3"/>
        <w:ind w:left="6100"/>
      </w:pPr>
      <w:r>
        <w:t>_____________ Сарсембаева А.А.</w:t>
      </w:r>
    </w:p>
    <w:p w:rsidR="001D4F68" w:rsidRDefault="001851DB">
      <w:pPr>
        <w:pStyle w:val="a3"/>
        <w:ind w:left="6100"/>
      </w:pPr>
      <w:r>
        <w:t>_____________ 2020 г.</w:t>
      </w: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РУССКИЙ ЯЗЫК</w:t>
      </w:r>
    </w:p>
    <w:p w:rsidR="001D4F68" w:rsidRDefault="001851DB">
      <w:pPr>
        <w:pStyle w:val="a3"/>
        <w:jc w:val="center"/>
      </w:pPr>
      <w:r>
        <w:t>Рабочая учебная программа (силлабус)</w:t>
      </w: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851DB">
      <w:pPr>
        <w:pStyle w:val="a3"/>
      </w:pPr>
      <w:r>
        <w:t>Образовательная программа: 6B04104 Учет, анализ и аудит на предприятии, 6B04106 Управление финансами наукоемких предприятий, 6B04109 Государственный финансовый менеджмент, 6B07301 Архитектура, 6B07101 Автоматизация и управление, 6B07312 Земельный кадастр и землеустройство, 6B07204 Геология и разведка месторождений полезных ископаемых, 6B07301 Архитектура</w:t>
      </w:r>
    </w:p>
    <w:p w:rsidR="001D4F68" w:rsidRDefault="001851DB">
      <w:pPr>
        <w:pStyle w:val="a3"/>
      </w:pPr>
      <w:r>
        <w:t>Код дисциплины: KRYa1103</w:t>
      </w:r>
    </w:p>
    <w:p w:rsidR="001D4F68" w:rsidRDefault="001851DB">
      <w:pPr>
        <w:pStyle w:val="a3"/>
      </w:pPr>
      <w:r>
        <w:t>Количество кредитов: 10 (6B04104, 6B04106, 6B04109, 6B07101, 6B07204, 6B07312), 20 (6B07301)</w:t>
      </w:r>
    </w:p>
    <w:p w:rsidR="001D4F68" w:rsidRDefault="001851DB">
      <w:pPr>
        <w:pStyle w:val="a3"/>
      </w:pPr>
      <w:r>
        <w:t>Цикл: ООД</w:t>
      </w:r>
    </w:p>
    <w:p w:rsidR="001D4F68" w:rsidRDefault="001851DB">
      <w:pPr>
        <w:pStyle w:val="a3"/>
      </w:pPr>
      <w:r>
        <w:t>Компонент: ОК</w:t>
      </w: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375F37" w:rsidRDefault="00375F37">
      <w:pPr>
        <w:pStyle w:val="a3"/>
      </w:pPr>
    </w:p>
    <w:p w:rsidR="00375F37" w:rsidRDefault="00375F37">
      <w:pPr>
        <w:pStyle w:val="a3"/>
      </w:pP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t>Усть-Каменогорск, 20</w:t>
      </w:r>
      <w:r w:rsidR="00D47BAD">
        <w:t>2</w:t>
      </w:r>
      <w:r>
        <w:t>0</w:t>
      </w:r>
      <w:r>
        <w:br w:type="page"/>
      </w:r>
    </w:p>
    <w:p w:rsidR="001D4F68" w:rsidRDefault="001851DB">
      <w:pPr>
        <w:pStyle w:val="a3"/>
        <w:ind w:firstLine="567"/>
      </w:pPr>
      <w:r>
        <w:lastRenderedPageBreak/>
        <w:t xml:space="preserve">Рабочая учебная программа (силлабус) разработана </w:t>
      </w:r>
      <w:r w:rsidR="00DE2493">
        <w:t>на</w:t>
      </w:r>
      <w:r>
        <w:t xml:space="preserve"> «</w:t>
      </w:r>
      <w:r w:rsidR="00DE2493">
        <w:t>Ф</w:t>
      </w:r>
      <w:r>
        <w:t>ГО»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D4F68" w:rsidRDefault="001D4F68">
      <w:pPr>
        <w:pStyle w:val="a3"/>
      </w:pPr>
    </w:p>
    <w:p w:rsidR="001D4F68" w:rsidRDefault="001851DB">
      <w:pPr>
        <w:pStyle w:val="a3"/>
      </w:pPr>
      <w:r>
        <w:t xml:space="preserve">Одобрено учебно-методическим советом </w:t>
      </w:r>
      <w:r w:rsidR="00A62622">
        <w:t>факультета</w:t>
      </w:r>
    </w:p>
    <w:p w:rsidR="001D4F68" w:rsidRDefault="001851DB">
      <w:pPr>
        <w:pStyle w:val="a3"/>
        <w:tabs>
          <w:tab w:val="left" w:pos="6500"/>
        </w:tabs>
      </w:pPr>
      <w:r>
        <w:t>Председатель</w:t>
      </w:r>
      <w:r>
        <w:tab/>
        <w:t>Ережепова С.К.</w:t>
      </w:r>
    </w:p>
    <w:p w:rsidR="001D4F68" w:rsidRDefault="001851DB">
      <w:pPr>
        <w:pStyle w:val="a3"/>
      </w:pPr>
      <w:r>
        <w:t>Дата    0</w:t>
      </w:r>
      <w:r w:rsidR="00375F37">
        <w:t>8</w:t>
      </w:r>
      <w:r>
        <w:t>.0</w:t>
      </w:r>
      <w:r w:rsidR="00375F37">
        <w:t>9</w:t>
      </w:r>
      <w:r>
        <w:t>.20</w:t>
      </w:r>
      <w:r w:rsidR="00375F37">
        <w:t>2</w:t>
      </w:r>
      <w:r>
        <w:t>0 г.   протокол 0</w:t>
      </w:r>
      <w:r w:rsidR="00375F37">
        <w:t>1</w:t>
      </w: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851D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Ережепова С.К.</w:t>
      </w:r>
    </w:p>
    <w:p w:rsidR="001D4F68" w:rsidRDefault="001851DB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Доцент</w:t>
      </w:r>
    </w:p>
    <w:p w:rsidR="001D4F68" w:rsidRDefault="001D4F68">
      <w:pPr>
        <w:pStyle w:val="a3"/>
      </w:pPr>
    </w:p>
    <w:p w:rsidR="001D4F68" w:rsidRDefault="001D4F68">
      <w:pPr>
        <w:pStyle w:val="a3"/>
      </w:pPr>
    </w:p>
    <w:p w:rsidR="001D4F68" w:rsidRDefault="001851DB">
      <w:pPr>
        <w:pStyle w:val="a3"/>
      </w:pPr>
      <w:r>
        <w:t>СОГЛАСОВАНО:</w:t>
      </w:r>
    </w:p>
    <w:p w:rsidR="001D4F68" w:rsidRDefault="001851DB">
      <w:pPr>
        <w:pStyle w:val="a3"/>
        <w:tabs>
          <w:tab w:val="left" w:pos="6500"/>
        </w:tabs>
      </w:pPr>
      <w:r>
        <w:t>Декан ШНЗиОС</w:t>
      </w:r>
      <w:r>
        <w:tab/>
        <w:t>Амралинова Б.Б.</w:t>
      </w:r>
    </w:p>
    <w:p w:rsidR="001D4F68" w:rsidRDefault="001D4F68">
      <w:pPr>
        <w:pStyle w:val="a3"/>
      </w:pPr>
    </w:p>
    <w:p w:rsidR="001D4F68" w:rsidRDefault="001851DB">
      <w:pPr>
        <w:pStyle w:val="a3"/>
        <w:tabs>
          <w:tab w:val="left" w:pos="6500"/>
        </w:tabs>
      </w:pPr>
      <w:r>
        <w:t>Декан ШИТиИС</w:t>
      </w:r>
      <w:r>
        <w:tab/>
        <w:t>Дёмина И.А.</w:t>
      </w:r>
    </w:p>
    <w:p w:rsidR="001D4F68" w:rsidRDefault="001D4F68">
      <w:pPr>
        <w:pStyle w:val="a3"/>
      </w:pPr>
    </w:p>
    <w:p w:rsidR="001D4F68" w:rsidRDefault="001851DB">
      <w:pPr>
        <w:pStyle w:val="a3"/>
        <w:tabs>
          <w:tab w:val="left" w:pos="6500"/>
        </w:tabs>
      </w:pPr>
      <w:r>
        <w:t>Декан ШБиП</w:t>
      </w:r>
      <w:r>
        <w:tab/>
        <w:t>Мадиярова Э.С.</w:t>
      </w:r>
    </w:p>
    <w:p w:rsidR="001D4F68" w:rsidRDefault="001D4F68">
      <w:pPr>
        <w:pStyle w:val="a3"/>
      </w:pPr>
    </w:p>
    <w:p w:rsidR="001D4F68" w:rsidRDefault="001851DB">
      <w:pPr>
        <w:pStyle w:val="a3"/>
        <w:tabs>
          <w:tab w:val="left" w:pos="6500"/>
        </w:tabs>
      </w:pPr>
      <w:r>
        <w:t>Декан ШАСиД</w:t>
      </w:r>
      <w:r>
        <w:tab/>
        <w:t>Руденко О.В.</w:t>
      </w:r>
    </w:p>
    <w:p w:rsidR="001D4F68" w:rsidRDefault="001D4F68">
      <w:pPr>
        <w:pStyle w:val="a3"/>
      </w:pPr>
    </w:p>
    <w:p w:rsidR="001D4F68" w:rsidRDefault="001851DB">
      <w:pPr>
        <w:pStyle w:val="a3"/>
      </w:pPr>
      <w:r>
        <w:br w:type="page"/>
      </w:r>
    </w:p>
    <w:p w:rsidR="001D4F68" w:rsidRDefault="001851DB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1.1 Краткое описание дисциплины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В объеме курса студенты полностью овладевают грамматикой казахского (русского) языка, обогащают языковые навыки. Овладение лексическим и терминологическим минимумом по специальности. Развитие коммуникативных средств присущих отдельным небольшим стилям; развитие навыков и умения чтения и слушания, приобщение к составлению различных научных текстов, модели словообразования.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Цель изучения дисциплины:</w:t>
      </w:r>
    </w:p>
    <w:p w:rsidR="001D4F68" w:rsidRDefault="001851DB">
      <w:pPr>
        <w:pStyle w:val="a3"/>
        <w:ind w:firstLine="567"/>
      </w:pPr>
      <w:r>
        <w:t>Является обеспечение качественного усвоения русского языка как средства социального, межкультурного, профессионального общения через формирование коммуникативных компетенций всех уровней использования языка для изучающих русский язык как иностранный – уровень С1.</w:t>
      </w:r>
    </w:p>
    <w:p w:rsidR="001D4F68" w:rsidRDefault="001851DB">
      <w:pPr>
        <w:pStyle w:val="a3"/>
        <w:ind w:firstLine="567"/>
      </w:pPr>
      <w:r>
        <w:t>Задачи изучения дисциплины:</w:t>
      </w:r>
    </w:p>
    <w:p w:rsidR="001D4F68" w:rsidRDefault="003C0200">
      <w:pPr>
        <w:pStyle w:val="a3"/>
        <w:ind w:firstLine="567"/>
      </w:pPr>
      <w:r>
        <w:t>Общеобразовательная</w:t>
      </w:r>
      <w:r w:rsidR="001851DB">
        <w:t xml:space="preserve"> дисциплина направлена на формирование социально-гуманитарного мировоззрения студентов в рамках общенациональной идеи духовной модернизации; обосновать важную роль языка в процессе усвоения знаний мирового уровня через формирование у будущего специалиста миропонимания на основе национального сознания и культурного кода, совершенствовать знание государственного языка у будущих специалистов, увеличить сферу использования казахского языка у специалистов, способных обеспечить развитие духовной модернизации страны.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1.3 Результаты обучения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D4F68" w:rsidRDefault="001D4F6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94"/>
        <w:gridCol w:w="3865"/>
        <w:gridCol w:w="3579"/>
      </w:tblGrid>
      <w:tr w:rsidR="001D4F68">
        <w:trPr>
          <w:tblHeader/>
        </w:trPr>
        <w:tc>
          <w:tcPr>
            <w:tcW w:w="1119" w:type="pct"/>
            <w:vMerge w:val="restart"/>
          </w:tcPr>
          <w:p w:rsidR="001D4F68" w:rsidRDefault="001851D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D4F68" w:rsidRDefault="001851D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D4F68">
        <w:trPr>
          <w:tblHeader/>
        </w:trPr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2015" w:type="pct"/>
          </w:tcPr>
          <w:p w:rsidR="001D4F68" w:rsidRDefault="001851D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D4F68" w:rsidRDefault="001851DB">
            <w:pPr>
              <w:pStyle w:val="a3"/>
              <w:jc w:val="center"/>
            </w:pPr>
            <w:r>
              <w:t>дисциплины</w:t>
            </w:r>
          </w:p>
        </w:tc>
      </w:tr>
      <w:tr w:rsidR="001D4F68"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rPr>
                <w:sz w:val="20"/>
              </w:rPr>
              <w:t>KK2 - Способность осуществлять культурно-речевое общение с использованием современных коммуникационных средств и технологий (6B07312)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0"/>
              </w:rPr>
              <w:t>РО3 - Обладать коммуникативными способностями, позволяющими эффективно реализовывать профессиональную деятельность (6B07312)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  <w:ind w:firstLine="567"/>
            </w:pPr>
            <w:r>
              <w:rPr>
                <w:sz w:val="20"/>
              </w:rPr>
              <w:t>- 1. Правильно выбирать и использовать языковые и речеведческие средства на основе полного понимания лексики, грамматической системы знаний и прагматического содержания интенций; передавать точное содержание текста, уметь формулировать выводы, характеризовать заключительную часть всего текста и его отдельных структурных частей; определять текстовую информацию, объяснять стилевые и жанровые особенности социально-бытовых, социально-культурологических, общественно-политических, учебно-профессиональных текстов.</w:t>
            </w:r>
          </w:p>
          <w:p w:rsidR="001D4F68" w:rsidRDefault="001851DB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1D4F68" w:rsidRDefault="001851DB">
            <w:pPr>
              <w:pStyle w:val="a3"/>
              <w:ind w:firstLine="567"/>
            </w:pPr>
            <w:r>
              <w:rPr>
                <w:sz w:val="20"/>
              </w:rPr>
              <w:t>- 1. Уметь запрашивать и сообщать информацию в соответствии с ситуацией общения, оценивать действия участников речевого общения, использовать информацию для воздействия на знакомого или незнакомого собеседника; в соответствии с особенностями языкового и культурологического общения проявлять личностную, социальную и профессиональную.</w:t>
            </w:r>
          </w:p>
          <w:p w:rsidR="001D4F68" w:rsidRDefault="001851DB">
            <w:pPr>
              <w:pStyle w:val="a3"/>
              <w:ind w:firstLine="567"/>
            </w:pPr>
            <w:r>
              <w:rPr>
                <w:sz w:val="20"/>
              </w:rPr>
              <w:t>- 1. Обсуждать на дискуссиях этические, культурологические и социально значимые проблемы, уметь выражать свою точку зрения, обосновывать ее, критически оценивать мнение участников; реализовывать личные потребности (бытовые, учебные, социальные, культурные, профессиональные), быть способным участвовать в различных ситуациях общения с целью выражения этически правильной, с содержательной точки зрения полной, на должном лексико-грамматическом и прагматическом уровне своей позиции.</w:t>
            </w:r>
          </w:p>
          <w:p w:rsidR="001D4F68" w:rsidRDefault="001851DB">
            <w:pPr>
              <w:pStyle w:val="a3"/>
              <w:ind w:firstLine="567"/>
            </w:pPr>
            <w:r>
              <w:rPr>
                <w:sz w:val="20"/>
              </w:rPr>
              <w:t>- 1. Воспринимать основную смысловую информацию (на уровне общего, детального и критического понимания), а также коммуникативные намерения, включая имплицитно выраженные намерения говорящих, значимые для дальнейшего характера ведущегося монолога и диалога. Речевые аспекты деловой коммуникации: установление деловых контактов и ведение переговоров. Особенности телефонной коммуникации: телефонный этикет, особенности общения с использованием мобильной связи. Особенности общения по электронной почте.</w:t>
            </w:r>
          </w:p>
          <w:p w:rsidR="001D4F68" w:rsidRDefault="001851DB">
            <w:pPr>
              <w:pStyle w:val="a3"/>
              <w:ind w:firstLine="567"/>
            </w:pPr>
            <w:r>
              <w:rPr>
                <w:sz w:val="20"/>
              </w:rPr>
              <w:t>- 1. Представлять и адекватно интерпретировать тексты учебно-научной коммуникации. Создавать учебно-научную коммуникацию: письменное и устное научное выступление. Доказывать способы изложения информации в учебно-научном тексте. Защищать речевые стратегии в учебно-научной дискуссии. Обладать навыками основ ведения научной и деловой риторики.</w:t>
            </w:r>
          </w:p>
        </w:tc>
      </w:tr>
      <w:tr w:rsidR="001D4F68"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rPr>
                <w:sz w:val="20"/>
              </w:rPr>
              <w:t>КК2 - Способность осуществлять культурно-речевое общение с использованием современных коммуникационных средств и технологий (6B04109)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0"/>
              </w:rPr>
              <w:t>РО3 - Обладать коммуникативными способностями, позволяющими эффективно реализовывать профессиональную деятельность (6B04109)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rPr>
                <w:sz w:val="20"/>
              </w:rPr>
              <w:t>КК2 - Способность осуществлять культурно-речевое общение с использованием современных коммуникационных средств и технологий (6B04104, 6B04106, 6B07101, 6B07204, 6B07301)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0"/>
              </w:rPr>
              <w:t>РО3 - Обладать коммуникативными способностями, позволяющими эффективно реализовывать профессиональную деятельность (6B04104, 6B04106, 6B07101, 6B07204, 6B07301)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0"/>
              </w:rPr>
              <w:t>РО4 - Осуществлять поиск и обработку информации с помощью ИКТ (6B04104, 6B04106, 6B07101, 6B07204, 6B07301)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rPr>
                <w:sz w:val="20"/>
              </w:rPr>
              <w:t>КК2 - Способность осуществлять культурно-речевое общение с использованием современных коммуникационных средств и технологий (6B04109)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0"/>
              </w:rPr>
              <w:t>РО4 - Осуществлять поиск и обработку информации с помощью ИКТ (6B04109)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rPr>
                <w:sz w:val="20"/>
              </w:rPr>
              <w:t>KK2 - Способность осуществлять культурно-речевое общение с использованием современных коммуникационных средств и технологий (6B07312)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0"/>
              </w:rPr>
              <w:t>РО4 - Осуществлять поиск и обработку информации с помощью ИКТ (6B07312)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rPr>
                <w:sz w:val="20"/>
              </w:rPr>
              <w:t>КК5 - Способность к самостоятельному обучению и освоению новых профессиональных знаний и умений, непрерывному профессиональному самосовершенствованию в изменяющихся условиях рынка труда (6B07204)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0"/>
              </w:rPr>
              <w:t>РО9 - Стремиться к профессиональному и личностному росту в профессиональной деятельности  (6B07204)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</w:tbl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D4F68" w:rsidRDefault="006B2846">
      <w:pPr>
        <w:pStyle w:val="a3"/>
        <w:ind w:firstLine="567"/>
      </w:pPr>
      <w:r>
        <w:t xml:space="preserve">- </w:t>
      </w:r>
      <w:r w:rsidR="001851DB">
        <w:t>студентцентрированное обучение, основанное на рефлексивном подходе к обуче</w:t>
      </w:r>
      <w:r>
        <w:t xml:space="preserve">нию со стороны обучающегося; </w:t>
      </w:r>
      <w:r w:rsidR="001851DB">
        <w:t>к</w:t>
      </w:r>
      <w:r>
        <w:t xml:space="preserve">оммуникативная технология; </w:t>
      </w:r>
      <w:r w:rsidR="001851DB">
        <w:t>компетентностно</w:t>
      </w:r>
      <w:r>
        <w:t xml:space="preserve">-ориентированное обучение; </w:t>
      </w:r>
      <w:r w:rsidR="001851DB">
        <w:t>ролевые игры и учебные ди</w:t>
      </w:r>
      <w:r>
        <w:t xml:space="preserve">скуссии различных форматов; </w:t>
      </w:r>
      <w:r w:rsidR="001851DB">
        <w:t>поисково-исследовательская (самостоятельная исследовательская деятельность студе</w:t>
      </w:r>
      <w:r>
        <w:t xml:space="preserve">нтов в процессе обучения); </w:t>
      </w:r>
      <w:r w:rsidR="001851DB">
        <w:t>информационно-ко</w:t>
      </w:r>
      <w:r>
        <w:t xml:space="preserve">ммуникационные технологии; </w:t>
      </w:r>
      <w:r w:rsidR="001851DB">
        <w:t>проблемное обучение.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D4F68" w:rsidRDefault="001851DB">
      <w:pPr>
        <w:pStyle w:val="a3"/>
        <w:ind w:firstLine="567"/>
      </w:pPr>
      <w:r>
        <w:t>- дистанционные о</w:t>
      </w:r>
      <w:r w:rsidR="006B2846">
        <w:t xml:space="preserve">бразовательные технологии; </w:t>
      </w:r>
      <w:r>
        <w:t>личностно-о</w:t>
      </w:r>
      <w:r w:rsidR="006B2846">
        <w:t xml:space="preserve">риентированные технологии; </w:t>
      </w:r>
      <w:r>
        <w:t>предметно-о</w:t>
      </w:r>
      <w:r w:rsidR="006B2846">
        <w:t xml:space="preserve">риентированные технологии; </w:t>
      </w:r>
      <w:r>
        <w:t>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  <w:rPr>
          <w:b/>
        </w:rPr>
      </w:pPr>
      <w:r>
        <w:rPr>
          <w:b/>
        </w:rPr>
        <w:t>1.4.3 Формат обучения</w:t>
      </w:r>
    </w:p>
    <w:p w:rsidR="00821F9A" w:rsidRDefault="00821F9A">
      <w:pPr>
        <w:pStyle w:val="a3"/>
        <w:jc w:val="center"/>
      </w:pPr>
    </w:p>
    <w:p w:rsidR="001D4F68" w:rsidRDefault="00821F9A">
      <w:pPr>
        <w:pStyle w:val="a3"/>
      </w:pPr>
      <w:r>
        <w:tab/>
        <w:t>Формат обучения – очный, смешанный, дистанционный.</w:t>
      </w:r>
    </w:p>
    <w:p w:rsidR="00821F9A" w:rsidRDefault="00821F9A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1.5 Пререквизиты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- Қазақ (орыс) тілі. Мектеп курсы / Казахский (русский) язык. Школьный курс (6B04104, 6B04106, 6B04109, 6B07101, 6B07204, 6B07301, 6B07312)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1.6 Постреквизиты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1.7 Трудоемкость дисциплины</w:t>
      </w:r>
    </w:p>
    <w:p w:rsidR="001D4F68" w:rsidRDefault="001D4F6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1D4F68">
        <w:trPr>
          <w:tblHeader/>
        </w:trPr>
        <w:tc>
          <w:tcPr>
            <w:tcW w:w="3500" w:type="pct"/>
          </w:tcPr>
          <w:p w:rsidR="001D4F68" w:rsidRDefault="001851D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D4F68" w:rsidRDefault="001851DB">
            <w:pPr>
              <w:pStyle w:val="a3"/>
              <w:jc w:val="center"/>
            </w:pPr>
            <w:r>
              <w:t>часы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  <w:jc w:val="center"/>
            </w:pPr>
            <w:r>
              <w:rPr>
                <w:i/>
              </w:rPr>
              <w:t>6B04104, 6B04106, 6B04109, 6B07101, 6B07204, 6B07312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30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реферат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  <w:jc w:val="center"/>
            </w:pPr>
            <w:r>
              <w:rPr>
                <w:i/>
              </w:rPr>
              <w:t>6B07301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30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реферат, реферат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  <w:jc w:val="center"/>
            </w:pPr>
            <w:r>
              <w:rPr>
                <w:i/>
              </w:rPr>
              <w:t>6B04104, 6B04106, 6B04109, 6B07101, 6B07204, 6B07312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30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экзамен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  <w:jc w:val="center"/>
            </w:pPr>
            <w:r>
              <w:rPr>
                <w:i/>
              </w:rPr>
              <w:t>6B07301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30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75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экзамен, экзамен</w:t>
            </w:r>
          </w:p>
        </w:tc>
      </w:tr>
    </w:tbl>
    <w:p w:rsidR="001D4F68" w:rsidRDefault="001D4F68">
      <w:pPr>
        <w:pStyle w:val="a3"/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1D4F68" w:rsidRDefault="001851DB">
      <w:pPr>
        <w:pStyle w:val="a3"/>
        <w:jc w:val="center"/>
      </w:pPr>
      <w:r>
        <w:rPr>
          <w:b/>
        </w:rPr>
        <w:t>2 СОДЕРЖАНИЕ ДИСЦИПЛИНЫ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2.1 Тематический план</w:t>
      </w:r>
    </w:p>
    <w:p w:rsidR="001D4F68" w:rsidRDefault="001D4F6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1D4F68">
        <w:trPr>
          <w:tblHeader/>
        </w:trPr>
        <w:tc>
          <w:tcPr>
            <w:tcW w:w="147" w:type="pct"/>
          </w:tcPr>
          <w:p w:rsidR="001D4F68" w:rsidRDefault="001851D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D4F68" w:rsidRDefault="001851D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D4F68" w:rsidRDefault="001851D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D4F68" w:rsidRDefault="001851D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D4F68">
        <w:tc>
          <w:tcPr>
            <w:tcW w:w="0" w:type="auto"/>
            <w:gridSpan w:val="4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1D4F68">
        <w:tc>
          <w:tcPr>
            <w:tcW w:w="0" w:type="auto"/>
            <w:gridSpan w:val="4"/>
            <w:shd w:val="clear" w:color="auto" w:fill="000000"/>
          </w:tcPr>
          <w:p w:rsidR="001D4F68" w:rsidRDefault="001851DB">
            <w:pPr>
              <w:pStyle w:val="a3"/>
              <w:jc w:val="center"/>
            </w:pPr>
            <w:r>
              <w:rPr>
                <w:b/>
                <w:color w:val="FFFFFF"/>
              </w:rPr>
              <w:t>орыс/русский (C1 - Advanced)</w:t>
            </w:r>
          </w:p>
        </w:tc>
      </w:tr>
      <w:tr w:rsidR="001D4F68">
        <w:tc>
          <w:tcPr>
            <w:tcW w:w="0" w:type="auto"/>
            <w:gridSpan w:val="4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1. Язык и его основные функции.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Нормативно-правовая база функционирования русского языка Казахстане.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2-4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2. Текст как основная единица коммуникации.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Письменная и устная форма языка.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1;2;4; 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3. Функционально- смысловые типы речи: описание, повествование, рассуждение.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Текстовая модель научного рассуждения.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1;2;4;6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4. Функциональные стили языка.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Понятие языковой нормы.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5. Художественный стиль.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Индивидуально-художественный стиль писателя.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6. Разговорный стиль.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Языковые особенности разговорного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7. Публицистический стиль.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Языковые особенности публицистического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8. Официально-деловой стиль.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Языковые признаки официально-делового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9. Служебная документация для внутреннего пользования.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Служебная документация для внутреннего пользования.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10. Научный стиль.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Характерные черты научного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11. Текст как основная единица словесной коммуникации.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Текстовая модель научного описания.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12. Научное повествование как источник информации.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Текстовая модель научного повествования.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13. Типы научной информации.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Сущность предмета и его функции.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14. Структурно-смысловой анализ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Элементы структурно- семантического анализа текста.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15. Монологическая и диалогическая речь.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Формы проведения учебно-научной дискуссии.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1-6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150</w:t>
            </w:r>
          </w:p>
        </w:tc>
        <w:tc>
          <w:tcPr>
            <w:tcW w:w="0" w:type="auto"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  <w:gridSpan w:val="4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1D4F68">
        <w:tc>
          <w:tcPr>
            <w:tcW w:w="0" w:type="auto"/>
            <w:gridSpan w:val="4"/>
            <w:shd w:val="clear" w:color="auto" w:fill="000000"/>
          </w:tcPr>
          <w:p w:rsidR="001D4F68" w:rsidRDefault="001851DB">
            <w:pPr>
              <w:pStyle w:val="a3"/>
              <w:jc w:val="center"/>
            </w:pPr>
            <w:r>
              <w:rPr>
                <w:b/>
                <w:color w:val="FFFFFF"/>
              </w:rPr>
              <w:t>орыс/русский (C1 - Advanced)</w:t>
            </w:r>
          </w:p>
        </w:tc>
      </w:tr>
      <w:tr w:rsidR="001D4F68">
        <w:tc>
          <w:tcPr>
            <w:tcW w:w="0" w:type="auto"/>
            <w:gridSpan w:val="4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1. Коммуникативная задача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Логико-смысловые отношения в предложении.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2. Данная и новая информация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Формы выражения новой информации в тексте.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3. Способы развития информации в тексте.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Однонаправленные разнонаправленные научные тексты.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4. Микротема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Основная и дополнительная информация в тексте.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5. Основы компрессии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Основная и дополнительная информации текста. Виды дополнительной информации.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6. План как структурно- содержательный компонент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Простой план. Сложный план. Тезисный план.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7. Аннотирование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Виды аннотации.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8. Реферирование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Виды рефератов и их особенности.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9. Рецензирование научного текста.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Отзыв. Рецензия.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10. Язык специальности и профессиональная культура речи.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 xml:space="preserve">Правила пользования справочным материалом по </w:t>
            </w:r>
            <w:r w:rsidR="003C0200">
              <w:rPr>
                <w:sz w:val="22"/>
              </w:rPr>
              <w:t>специальности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11. Учебно-научная коммуникация.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Основы научной и деловой риторики. Риторические навыки и умения.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12. Речевые аспекты деловой коммуникации.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Деловые контакты и ведение переговоров.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13. Виды и причины языковых ошибок и коммуникативных неудач.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Типология речевых ошибок.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14. Этика и этикет деловой речи и профессионального общения.</w:t>
            </w:r>
          </w:p>
          <w:p w:rsidR="001D4F68" w:rsidRDefault="001D4F68">
            <w:pPr>
              <w:pStyle w:val="a3"/>
            </w:pP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b/>
                <w:sz w:val="22"/>
              </w:rPr>
              <w:t>Тема 15. Профессионально- коммуникативные ситуации.</w:t>
            </w:r>
          </w:p>
          <w:p w:rsidR="001D4F68" w:rsidRDefault="001851DB">
            <w:pPr>
              <w:pStyle w:val="a3"/>
            </w:pPr>
            <w:r>
              <w:rPr>
                <w:sz w:val="22"/>
              </w:rPr>
              <w:t>Коммуникативные цели и намерения профессионального общения.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  <w:gridSpan w:val="2"/>
          </w:tcPr>
          <w:p w:rsidR="001D4F68" w:rsidRDefault="001851D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150</w:t>
            </w:r>
          </w:p>
        </w:tc>
        <w:tc>
          <w:tcPr>
            <w:tcW w:w="0" w:type="auto"/>
          </w:tcPr>
          <w:p w:rsidR="001D4F68" w:rsidRDefault="001D4F68">
            <w:pPr>
              <w:pStyle w:val="a3"/>
            </w:pPr>
          </w:p>
        </w:tc>
      </w:tr>
    </w:tbl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D4F68" w:rsidRDefault="001D4F6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6"/>
        <w:gridCol w:w="3130"/>
        <w:gridCol w:w="1913"/>
        <w:gridCol w:w="744"/>
        <w:gridCol w:w="1495"/>
        <w:gridCol w:w="1202"/>
      </w:tblGrid>
      <w:tr w:rsidR="001D4F68">
        <w:trPr>
          <w:trHeight w:val="1229"/>
          <w:tblHeader/>
        </w:trPr>
        <w:tc>
          <w:tcPr>
            <w:tcW w:w="1026" w:type="pct"/>
          </w:tcPr>
          <w:p w:rsidR="001D4F68" w:rsidRDefault="001851D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D4F68" w:rsidRDefault="001851D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D4F68" w:rsidRDefault="001851D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D4F68" w:rsidRDefault="001851D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D4F68" w:rsidRDefault="001851D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D4F68" w:rsidRDefault="001851D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D4F68">
        <w:tc>
          <w:tcPr>
            <w:tcW w:w="0" w:type="auto"/>
            <w:gridSpan w:val="6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1D4F68">
        <w:tc>
          <w:tcPr>
            <w:tcW w:w="0" w:type="auto"/>
            <w:gridSpan w:val="6"/>
            <w:shd w:val="clear" w:color="auto" w:fill="000000"/>
          </w:tcPr>
          <w:p w:rsidR="001D4F68" w:rsidRDefault="001851DB">
            <w:pPr>
              <w:pStyle w:val="a3"/>
              <w:jc w:val="center"/>
            </w:pPr>
            <w:r>
              <w:rPr>
                <w:b/>
                <w:color w:val="FFFFFF"/>
              </w:rPr>
              <w:t>орыс/русский (C1 - Advanced)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Язык и его основные функции. Нормативно-правовая база функционирования русского языка Казахстане.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1.Работа с нормативными документами Республики Казахстан, отражающими языковую политику. 2.Рассуждение об идее языкового триединства в Республике Казахстан. 3. Сравнение картины мира в русском и казахском языках.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Фронтальный опрос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Текст как основная единица коммуникации. Письменная и устная форма языка.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Работа с текстом учебно- научного или научно- популярного подстиля. Структурно-смысловой анализ текста по специальности, определение его коммуникативных задач.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Фронтальный опрос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Функционально- смысловые типы речи: описание, повествование, рассуждение. Текстовая модель научного рассуждения.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Работа в группе. Подбор текстов научного описания ил и научного рассуждения по специальности. Индивидуальная работа. Составление развернутого плана к тексту.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микропроектов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Функциональные стили языка. Понятие языковой нормы.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Определить стили в соответствии со сферой общения и коммуникативными целями.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Синквейн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5н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Художественный стиль. Индивидуально-художественный стиль писателя.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Работа в мини-группах по анализу: 1) индивидуально- худ</w:t>
            </w:r>
            <w:r w:rsidR="003C0200">
              <w:rPr>
                <w:sz w:val="22"/>
              </w:rPr>
              <w:t>ожественного стиля писателя (вы</w:t>
            </w:r>
            <w:r>
              <w:rPr>
                <w:sz w:val="22"/>
              </w:rPr>
              <w:t xml:space="preserve">борочно </w:t>
            </w:r>
            <w:r w:rsidR="003C0200">
              <w:rPr>
                <w:sz w:val="22"/>
              </w:rPr>
              <w:t>по авторам); 2) жанровых особен</w:t>
            </w:r>
            <w:r>
              <w:rPr>
                <w:sz w:val="22"/>
              </w:rPr>
              <w:t>ностей произведения (эпопея, ода, роман, рассказ, повесть, эпиграмма, сонет).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Разработка ассоциограммы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6н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Разговорный стиль. Языковые особенности разговорного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Смоделировать коммуникативные ситуации использования разговорного стиля в устной и письменной форме.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презентации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Публицистический стиль. Языковые особенности публицистического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1. Найти статью в газете, содержащую профессиональную лексику. Подчеркнуть в тексте профессионализмы и профессиональные жаргоны.2. Укажите сферу их профессионального употребления.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Рубежный контроль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8н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Официально-деловой стиль. Языковые признаки официально-делового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Подготовить презентации с характеристикой официально- делового стиля..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презентации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9н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Служебная документация для внутреннего пользования. Служебная документация для внутреннего пользования.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1. Подготовить презентацию на тему «Служебная документация для внутреннего пользования». Основное внимание уделить приказам и распоряжениям. Продемонстрируйте, что общего в оформлении и содержании этих документов и чем они отличаются друг от друга. 2. Используя Интернет-ресурсы, ознакомьтесь с Типовыми правилами документирования и управления документацией в государственных и негосударственных организациях Республики Казахстан (Постановление Правительства Республики Казахстан от 21 декабря 2011 года № 1570). http://corp.delovoimir.kz/delo.htm l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презентации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Научный стиль. Характерные черты научного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Подготовить презентации с характеристикой научного стиля.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презентации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Текст как основная единица словесной коммуникации. Текстовая модель научного описания.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1.Подобрать текст по сп</w:t>
            </w:r>
            <w:r w:rsidR="003C0200">
              <w:rPr>
                <w:sz w:val="22"/>
              </w:rPr>
              <w:t>ециальности и указать его комму</w:t>
            </w:r>
            <w:r>
              <w:rPr>
                <w:sz w:val="22"/>
              </w:rPr>
              <w:t>никативные задачи. 2. Подготовить высказывание по предложенной на занятии логической схеме научного текста.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Мини-проект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Научное повествование как источник информации. Текстовая модель научного повествования.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Анализ текстов по специальности, создание логических схем текстов, выделение грамматических форм, объяснение их применения.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Работа в малых группах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Типы научной информации. Сущность предмета и его функции.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1. Самостоятельно подобрать текст по специальности и проанализировать его с точки зрения наличия терминов (значение, способ образования, узкоспециальные или общенаучные, количество в зависимости от подстиля). 2. Составьте перечень терминологических словарей и справочников по специальности, произведите обзор одного из них. 3. Подготовьте устное сообщение на тему «Терминология науки» с учетом будущей специальности.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исследовательского задания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Структурно-смысловой анализ научного текста. Элементы структурно- семантического анализа текста.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 xml:space="preserve">1. Работа с текстом с последующей его компрессией. 2. Анализ </w:t>
            </w:r>
            <w:r w:rsidR="003C0200">
              <w:rPr>
                <w:sz w:val="22"/>
              </w:rPr>
              <w:t>структурно</w:t>
            </w:r>
            <w:r>
              <w:rPr>
                <w:sz w:val="22"/>
              </w:rPr>
              <w:t>- смысловых компонентов композиционной схемы научных текстов по специальности. 3. Подготовка устных выступлений на заданную тему.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Составление схемы. Проверка глоссария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Монологическая и диалогическая речь. Формы проведения учебно-научной дискуссии.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Составление глоссария по специальности (20 терминов). – индивидуально. Конструирование монологических высказываний по специальности на основе стандартных речевых формул. – работа в группах.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Рубежный контроль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  <w:gridSpan w:val="6"/>
          </w:tcPr>
          <w:p w:rsidR="001D4F68" w:rsidRDefault="001851DB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1D4F68">
        <w:tc>
          <w:tcPr>
            <w:tcW w:w="0" w:type="auto"/>
            <w:gridSpan w:val="6"/>
            <w:shd w:val="clear" w:color="auto" w:fill="000000"/>
          </w:tcPr>
          <w:p w:rsidR="001D4F68" w:rsidRDefault="001851DB">
            <w:pPr>
              <w:pStyle w:val="a3"/>
              <w:jc w:val="center"/>
            </w:pPr>
            <w:r>
              <w:rPr>
                <w:b/>
                <w:color w:val="FFFFFF"/>
              </w:rPr>
              <w:t>орыс/русский (C1 - Advanced)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Коммуникативная задача научного текста. Логико-смысловые отношения в предложении.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Анализ текста по специальности с нахождением смыслового центра предложений и формулированием коммуникативной задачи.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в малых группах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Данная и новая информация научного текста. Формы выражения новой информации в тексте.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Индивидуальная и групповая работа с текстами по специальности с представлением обоснования своих выводов.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постеров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Способы развития информации в тексте. Однонаправленные разнонаправленные научные тексты.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Подготовка презентации на каждый способ развития информации в тексте. Работа в микрогруппах.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презентаций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Микротема научного текста. Основная и дополнительная информация в тексте.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Анализ текста по специальности с выделением микротем текста и представлением обоснования.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Творческая работа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Основы компрессии научного текста. Основная и дополнительная информации текста. Виды дополнительной информации.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Анализ текста по специальности с выделением ключевых слов текста и представлением видов компрессии текста.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Исследовательская работа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 xml:space="preserve">План как структурно- содержательный компонент научного </w:t>
            </w:r>
            <w:r w:rsidR="003C0200">
              <w:rPr>
                <w:sz w:val="22"/>
              </w:rPr>
              <w:t>текста. Простой</w:t>
            </w:r>
            <w:r>
              <w:rPr>
                <w:sz w:val="22"/>
              </w:rPr>
              <w:t xml:space="preserve"> план. Сложный план. Тезисный план.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 xml:space="preserve">Работа в микрогруппах. Составление конспекта и </w:t>
            </w:r>
            <w:r w:rsidR="003C0200">
              <w:rPr>
                <w:sz w:val="22"/>
              </w:rPr>
              <w:t>трёх</w:t>
            </w:r>
            <w:r>
              <w:rPr>
                <w:sz w:val="22"/>
              </w:rPr>
              <w:t xml:space="preserve"> видов плана текста по специальности, используя содержательные и языковые </w:t>
            </w:r>
            <w:r w:rsidR="003C0200">
              <w:rPr>
                <w:sz w:val="22"/>
              </w:rPr>
              <w:t>приёмы</w:t>
            </w:r>
            <w:r>
              <w:rPr>
                <w:sz w:val="22"/>
              </w:rPr>
              <w:t xml:space="preserve"> компрессии. Устная презентация.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Работа в микрогруппах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Аннотирование научного текста. Виды аннотации.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Работа индивидуально и в группе. Составление аннотации к текстам разных жанров. Подбор в каталоге библиотеки аннотаций научной журнальной статьи, учебника по специальности.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Творческая работа в группах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Реферирование научного текста. Виды рефератов и их особенности.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Работа индивидуально и в группе. 1. Составление развернутого и свернутого плана содержания реферата, характеристика его структуры. 2. Составление алгоритма написания реферата, подготовка реферата по одной из дисциплин специальности. 3. Работа с научным текстом по специальности, составление реферата.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Рубежный контроль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Рецензирование научного текста. Отзыв. Рецензия.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Индивидуальная работа. Составление рецензии на текст одного из параграфов учебника по специальности, работа с научным текстом, составление его тезисного плана и рецензии.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рецензий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 xml:space="preserve">Язык специальности и профессиональная культура речи. Правила пользования справочным материалом по </w:t>
            </w:r>
            <w:r w:rsidR="003C0200">
              <w:rPr>
                <w:sz w:val="22"/>
              </w:rPr>
              <w:t>специальности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 xml:space="preserve">Работа </w:t>
            </w:r>
            <w:r w:rsidR="003C0200">
              <w:rPr>
                <w:sz w:val="22"/>
              </w:rPr>
              <w:t>индивидуальная</w:t>
            </w:r>
            <w:r>
              <w:rPr>
                <w:sz w:val="22"/>
              </w:rPr>
              <w:t xml:space="preserve"> и в микрогрупах. 1. Выписать из словаря по специальности 5-7 профессиональных слов, дайте их толкование, включить их в высказывание о своей специальности. 2. Проанализировать текст по специальности, выделяя профессиональную лексику. 3. Выскажите свое мнение по поводу следующих суждений: 1) Профессионализм устремлен к высокой цели – мастерству, честно переплетающемуся с честностью, мудростью, долгом, знанием, пониманием и опытом; 2) Каждая профессия имеет кодексы этики, определяющие этическое поведение своих членов; 4. Подготовьте сообщение на тему: «Качества, необходимые современному специалисту в профессиональной деятельности».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Работа в малых группах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Речевые аспекты деловой коммуникации. Деловые контакты и ведение переговоров.</w:t>
            </w:r>
          </w:p>
        </w:tc>
        <w:tc>
          <w:tcPr>
            <w:tcW w:w="0" w:type="auto"/>
          </w:tcPr>
          <w:p w:rsidR="001D4F68" w:rsidRDefault="001851DB" w:rsidP="003C0200">
            <w:pPr>
              <w:pStyle w:val="a3"/>
            </w:pPr>
            <w:r>
              <w:rPr>
                <w:sz w:val="22"/>
              </w:rPr>
              <w:t xml:space="preserve">1. Подготовьте сообщение на тему «Типы национальной речевой культуры». Подумайте, </w:t>
            </w:r>
            <w:r w:rsidR="003C0200">
              <w:rPr>
                <w:sz w:val="22"/>
              </w:rPr>
              <w:t>2. Просмотрите</w:t>
            </w:r>
            <w:r>
              <w:rPr>
                <w:sz w:val="22"/>
              </w:rPr>
              <w:t xml:space="preserve"> видеофрагмент «</w:t>
            </w:r>
            <w:r w:rsidR="003C0200">
              <w:rPr>
                <w:sz w:val="22"/>
              </w:rPr>
              <w:t>Приёмы</w:t>
            </w:r>
            <w:r>
              <w:rPr>
                <w:sz w:val="22"/>
              </w:rPr>
              <w:t xml:space="preserve"> переговоров»: https://www.youtube.com/watch?v =1vLldthJX2I П</w:t>
            </w:r>
            <w:r w:rsidR="003C0200">
              <w:rPr>
                <w:sz w:val="22"/>
              </w:rPr>
              <w:t>роанализируйте приведенные приемы ведения перего</w:t>
            </w:r>
            <w:r>
              <w:rPr>
                <w:sz w:val="22"/>
              </w:rPr>
              <w:t>воров. Приведите примеры из собственной</w:t>
            </w:r>
            <w:r w:rsidR="003C0200">
              <w:rPr>
                <w:sz w:val="22"/>
              </w:rPr>
              <w:t xml:space="preserve"> </w:t>
            </w:r>
            <w:r>
              <w:rPr>
                <w:sz w:val="22"/>
              </w:rPr>
              <w:t>жизни,</w:t>
            </w:r>
            <w:r w:rsidR="003C0200">
              <w:rPr>
                <w:sz w:val="22"/>
              </w:rPr>
              <w:t xml:space="preserve"> </w:t>
            </w:r>
            <w:r>
              <w:rPr>
                <w:sz w:val="22"/>
              </w:rPr>
              <w:t>когда</w:t>
            </w:r>
            <w:r w:rsidR="003C0200">
              <w:rPr>
                <w:sz w:val="22"/>
              </w:rPr>
              <w:t xml:space="preserve"> </w:t>
            </w:r>
            <w:r>
              <w:rPr>
                <w:sz w:val="22"/>
              </w:rPr>
              <w:t>вы используете ту или иную тактику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конкурс устных выступлений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Виды и причины языковых ошибок и коммуникативных неудач. Типология речевых ошибок.</w:t>
            </w:r>
          </w:p>
        </w:tc>
        <w:tc>
          <w:tcPr>
            <w:tcW w:w="0" w:type="auto"/>
          </w:tcPr>
          <w:p w:rsidR="001D4F68" w:rsidRDefault="001851DB" w:rsidP="003C0200">
            <w:pPr>
              <w:pStyle w:val="a3"/>
            </w:pPr>
            <w:r>
              <w:rPr>
                <w:sz w:val="22"/>
              </w:rPr>
              <w:t>1. Подготовить презентацию на тему «Приемы предупреждения и преодоления коммуникативных промахов и неудач». 2. Найдите на Интернет- ресурсах видеофрагмент, содержащий пример коммуникативной неудачи. Выполните анализ по следующим вопросам: 1) Охарактеризуйте участников общ</w:t>
            </w:r>
            <w:r w:rsidR="003C0200">
              <w:rPr>
                <w:sz w:val="22"/>
              </w:rPr>
              <w:t>ен</w:t>
            </w:r>
            <w:r>
              <w:rPr>
                <w:sz w:val="22"/>
              </w:rPr>
              <w:t xml:space="preserve">ия, сформулируйте их коммуникативные цели; 2) Как вы считаете, можно ли назвать удачным, успешным поведение говорящих в данной </w:t>
            </w:r>
            <w:r w:rsidR="003C0200">
              <w:rPr>
                <w:sz w:val="22"/>
              </w:rPr>
              <w:t xml:space="preserve">ситуации. </w:t>
            </w:r>
            <w:r>
              <w:rPr>
                <w:sz w:val="22"/>
              </w:rPr>
              <w:t xml:space="preserve"> 3) Удается ли им достичь результата? Если нет, то почему?</w:t>
            </w:r>
            <w:r w:rsidR="003C0200">
              <w:rPr>
                <w:sz w:val="22"/>
              </w:rPr>
              <w:t xml:space="preserve"> </w:t>
            </w:r>
            <w:r>
              <w:rPr>
                <w:sz w:val="22"/>
              </w:rPr>
              <w:t>Обоснуйте свой ответ. 3. Понаблюдайте за речью ваших друзей и родных в течение недели, запишите речевые ошибки, которые вы услышали, проанализируйте их. Назовите наиболее частотные причины их возникновения. Проведите беседу с теми, кто допускал ошибки.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Профессионально- коммуникативные ситуации. Коммуникативные цели и намерения профессионального общения.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</w:pPr>
            <w:r>
              <w:rPr>
                <w:sz w:val="22"/>
              </w:rPr>
              <w:t>Работа в группах. 1 группа: Представьте и разыграйте профессионально- коммуникативную ситуацию по количеству участников общения: один - один 2 группа: Представьте и разыграйте профессионально- коммуникативную ситуацию по количеству участников общения: один – группа 3группа:Представьтеи разыграйте профессионально- коммуникативную ситуацию по количеству участников общения: группа – группа.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rPr>
                <w:sz w:val="22"/>
              </w:rPr>
              <w:t>Рубежный контроль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2-7</w:t>
            </w:r>
          </w:p>
        </w:tc>
      </w:tr>
    </w:tbl>
    <w:p w:rsidR="001D4F68" w:rsidRDefault="001D4F68">
      <w:pPr>
        <w:pStyle w:val="a3"/>
      </w:pPr>
    </w:p>
    <w:p w:rsidR="00375F37" w:rsidRDefault="00375F37" w:rsidP="00375F3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75F37" w:rsidRDefault="00375F37" w:rsidP="00375F3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375F37" w:rsidTr="00821F9A">
        <w:trPr>
          <w:tblHeader/>
        </w:trPr>
        <w:tc>
          <w:tcPr>
            <w:tcW w:w="1250" w:type="pct"/>
            <w:vMerge w:val="restart"/>
          </w:tcPr>
          <w:p w:rsidR="00375F37" w:rsidRDefault="00375F37" w:rsidP="00821F9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75F37" w:rsidRDefault="00375F37" w:rsidP="00821F9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75F37" w:rsidTr="00821F9A">
        <w:trPr>
          <w:tblHeader/>
        </w:trPr>
        <w:tc>
          <w:tcPr>
            <w:tcW w:w="0" w:type="auto"/>
            <w:vMerge/>
          </w:tcPr>
          <w:p w:rsidR="00375F37" w:rsidRDefault="00375F37" w:rsidP="00821F9A">
            <w:pPr>
              <w:pStyle w:val="a3"/>
            </w:pP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375F37" w:rsidRDefault="00375F37" w:rsidP="00821F9A">
            <w:pPr>
              <w:pStyle w:val="a3"/>
              <w:jc w:val="center"/>
            </w:pPr>
            <w:r>
              <w:t>15</w:t>
            </w: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rPr>
                <w:b/>
              </w:rPr>
              <w:t>1 семестр</w:t>
            </w:r>
          </w:p>
        </w:tc>
      </w:tr>
      <w:tr w:rsidR="00375F37" w:rsidTr="00821F9A">
        <w:tc>
          <w:tcPr>
            <w:tcW w:w="0" w:type="auto"/>
            <w:gridSpan w:val="16"/>
            <w:shd w:val="clear" w:color="auto" w:fill="000000"/>
          </w:tcPr>
          <w:p w:rsidR="00375F37" w:rsidRDefault="00375F37" w:rsidP="00821F9A">
            <w:pPr>
              <w:pStyle w:val="a3"/>
              <w:jc w:val="center"/>
            </w:pPr>
            <w:r>
              <w:rPr>
                <w:b/>
                <w:color w:val="FFFFFF"/>
              </w:rPr>
              <w:t>орыс/русский (C1 - Advanced)</w:t>
            </w: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Білімі /Знание</w:t>
            </w:r>
          </w:p>
        </w:tc>
      </w:tr>
      <w:tr w:rsidR="00375F37" w:rsidTr="00821F9A">
        <w:tc>
          <w:tcPr>
            <w:tcW w:w="0" w:type="auto"/>
          </w:tcPr>
          <w:p w:rsidR="00375F37" w:rsidRPr="00B27158" w:rsidRDefault="00375F37" w:rsidP="00821F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Фронтальный опрос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FB19ED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375F37" w:rsidTr="00821F9A">
        <w:tc>
          <w:tcPr>
            <w:tcW w:w="0" w:type="auto"/>
          </w:tcPr>
          <w:p w:rsidR="00375F37" w:rsidRPr="00B27158" w:rsidRDefault="00375F37" w:rsidP="00821F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58">
              <w:rPr>
                <w:rFonts w:ascii="Times New Roman" w:hAnsi="Times New Roman" w:cs="Times New Roman"/>
                <w:sz w:val="24"/>
                <w:szCs w:val="24"/>
              </w:rPr>
              <w:t>Синквейн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Pr="00B27158" w:rsidRDefault="00375F37" w:rsidP="00821F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58">
              <w:rPr>
                <w:rFonts w:ascii="Times New Roman" w:hAnsi="Times New Roman" w:cs="Times New Roman"/>
                <w:sz w:val="24"/>
                <w:szCs w:val="24"/>
              </w:rPr>
              <w:t>Работа в малых группах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 xml:space="preserve">* 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Pr="00B27158" w:rsidRDefault="00375F37" w:rsidP="00821F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58">
              <w:rPr>
                <w:rFonts w:ascii="Times New Roman" w:hAnsi="Times New Roman" w:cs="Times New Roman"/>
                <w:sz w:val="24"/>
                <w:szCs w:val="24"/>
              </w:rPr>
              <w:t>Составление схемы. Проверка глоссария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Защита микропроектов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Разработка ассоциограммы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Pr="00785460" w:rsidRDefault="00375F37" w:rsidP="00821F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460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9C2DEB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9C2DEB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9C2DEB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Талдау / Анализ</w:t>
            </w: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Защита презентации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Защита исследовательского задания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rPr>
                <w:b/>
              </w:rPr>
              <w:t>2 семестр</w:t>
            </w:r>
          </w:p>
        </w:tc>
      </w:tr>
      <w:tr w:rsidR="00375F37" w:rsidTr="00821F9A">
        <w:tc>
          <w:tcPr>
            <w:tcW w:w="0" w:type="auto"/>
            <w:gridSpan w:val="16"/>
            <w:shd w:val="clear" w:color="auto" w:fill="000000"/>
          </w:tcPr>
          <w:p w:rsidR="00375F37" w:rsidRDefault="00375F37" w:rsidP="00821F9A">
            <w:pPr>
              <w:pStyle w:val="a3"/>
              <w:jc w:val="center"/>
            </w:pPr>
            <w:r>
              <w:rPr>
                <w:b/>
                <w:color w:val="FFFFFF"/>
              </w:rPr>
              <w:t>орыс/русский (C1 - Advanced)</w:t>
            </w: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Білімі /Знание</w:t>
            </w: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Работа в микрогруппах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Фронтальный опрос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rPr>
                <w:lang w:val="kk-KZ"/>
              </w:rPr>
              <w:t>Разработка</w:t>
            </w:r>
            <w:r>
              <w:t xml:space="preserve"> постеров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rPr>
                <w:lang w:val="kk-KZ"/>
              </w:rPr>
              <w:t>Творческая работа в группах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Защита в малых группах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 w:rsidRPr="000730F8"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Защита презентаций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Защита рецензий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Защита проектов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Игровые ситуации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  <w:gridSpan w:val="16"/>
          </w:tcPr>
          <w:p w:rsidR="00375F37" w:rsidRDefault="00375F37" w:rsidP="00821F9A">
            <w:pPr>
              <w:pStyle w:val="a3"/>
              <w:jc w:val="center"/>
            </w:pPr>
            <w:r>
              <w:t>Талдау / Анализ</w:t>
            </w: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Творческая работа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Исследовательская работа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Конкурс устных выступлений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Ролевые игры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</w:tr>
      <w:tr w:rsidR="00375F37" w:rsidTr="00821F9A">
        <w:tc>
          <w:tcPr>
            <w:tcW w:w="0" w:type="auto"/>
          </w:tcPr>
          <w:p w:rsidR="00375F37" w:rsidRDefault="00375F37" w:rsidP="00821F9A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821F9A">
            <w:pPr>
              <w:pStyle w:val="a3"/>
              <w:jc w:val="center"/>
            </w:pPr>
            <w:r>
              <w:t>*</w:t>
            </w:r>
          </w:p>
        </w:tc>
      </w:tr>
    </w:tbl>
    <w:p w:rsidR="00375F37" w:rsidRDefault="00375F37">
      <w:pPr>
        <w:pStyle w:val="a3"/>
        <w:jc w:val="center"/>
        <w:rPr>
          <w:b/>
        </w:rPr>
      </w:pPr>
    </w:p>
    <w:p w:rsidR="001D4F68" w:rsidRDefault="001851DB">
      <w:pPr>
        <w:pStyle w:val="a3"/>
        <w:jc w:val="center"/>
      </w:pPr>
      <w:r>
        <w:rPr>
          <w:b/>
        </w:rPr>
        <w:t>3 ОЦЕНКА ЗНАНИЙ ОБУЧАЮЩЕГОСЯ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D4F68" w:rsidRDefault="001D4F6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2"/>
        <w:gridCol w:w="1060"/>
      </w:tblGrid>
      <w:tr w:rsidR="00375F37" w:rsidTr="00375F37">
        <w:trPr>
          <w:tblHeader/>
        </w:trPr>
        <w:tc>
          <w:tcPr>
            <w:tcW w:w="569" w:type="pct"/>
          </w:tcPr>
          <w:p w:rsidR="00375F37" w:rsidRDefault="00375F37" w:rsidP="00375F37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375F37" w:rsidRDefault="00375F37" w:rsidP="00375F3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375F37" w:rsidRDefault="00375F37" w:rsidP="00375F37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375F37" w:rsidRDefault="00375F37" w:rsidP="00375F37">
            <w:pPr>
              <w:pStyle w:val="a3"/>
              <w:jc w:val="center"/>
            </w:pPr>
            <w:r>
              <w:t>Итого</w:t>
            </w:r>
          </w:p>
        </w:tc>
      </w:tr>
      <w:tr w:rsidR="00375F37">
        <w:tc>
          <w:tcPr>
            <w:tcW w:w="0" w:type="auto"/>
            <w:vMerge w:val="restart"/>
          </w:tcPr>
          <w:p w:rsidR="00375F37" w:rsidRDefault="00375F37" w:rsidP="00375F37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</w:pPr>
            <w:r>
              <w:t>Практическая работа на занятии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:rsidR="00375F37" w:rsidRDefault="00375F37" w:rsidP="00375F37">
            <w:pPr>
              <w:pStyle w:val="a3"/>
              <w:jc w:val="center"/>
            </w:pPr>
            <w:r>
              <w:t>100</w:t>
            </w:r>
          </w:p>
        </w:tc>
      </w:tr>
      <w:tr w:rsidR="00375F37"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</w:tr>
      <w:tr w:rsidR="00375F37"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</w:pPr>
            <w:r>
              <w:t>Лексический минимум, презентация</w:t>
            </w:r>
            <w:r w:rsidR="009909D9">
              <w:t xml:space="preserve"> (проект)</w:t>
            </w:r>
            <w:r>
              <w:t>, рубежный контроль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</w:tr>
      <w:tr w:rsidR="00375F37">
        <w:tc>
          <w:tcPr>
            <w:tcW w:w="0" w:type="auto"/>
            <w:vMerge w:val="restart"/>
          </w:tcPr>
          <w:p w:rsidR="00375F37" w:rsidRDefault="00375F37" w:rsidP="00375F37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</w:pPr>
            <w:r>
              <w:t>Практическая работа на занятии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:rsidR="00375F37" w:rsidRDefault="00375F37" w:rsidP="00375F37">
            <w:pPr>
              <w:pStyle w:val="a3"/>
              <w:jc w:val="center"/>
            </w:pPr>
            <w:r>
              <w:t>100</w:t>
            </w:r>
          </w:p>
        </w:tc>
      </w:tr>
      <w:tr w:rsidR="00375F37"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</w:pPr>
            <w:r w:rsidRPr="001600DE">
              <w:rPr>
                <w:szCs w:val="24"/>
              </w:rPr>
              <w:t>СРО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</w:tr>
      <w:tr w:rsidR="00375F37"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</w:pPr>
            <w:r>
              <w:t>Лексический минимум, презентация</w:t>
            </w:r>
            <w:r w:rsidR="009909D9">
              <w:t xml:space="preserve"> (проект)</w:t>
            </w:r>
            <w:r>
              <w:t>, рубежный контроль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375F37" w:rsidRDefault="00375F37" w:rsidP="00375F37">
            <w:pPr>
              <w:pStyle w:val="a3"/>
              <w:jc w:val="center"/>
            </w:pPr>
          </w:p>
        </w:tc>
      </w:tr>
      <w:tr w:rsidR="00375F37" w:rsidTr="001851DB"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375F37" w:rsidRDefault="00375F37" w:rsidP="00375F37">
            <w:pPr>
              <w:pStyle w:val="a3"/>
            </w:pPr>
            <w:r>
              <w:t>экзамен, реферат</w:t>
            </w:r>
          </w:p>
        </w:tc>
        <w:tc>
          <w:tcPr>
            <w:tcW w:w="0" w:type="auto"/>
          </w:tcPr>
          <w:p w:rsidR="00375F37" w:rsidRDefault="00375F37" w:rsidP="00375F37">
            <w:pPr>
              <w:pStyle w:val="a3"/>
              <w:jc w:val="center"/>
            </w:pPr>
            <w:r>
              <w:t>100</w:t>
            </w:r>
          </w:p>
        </w:tc>
      </w:tr>
    </w:tbl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D4F68" w:rsidRDefault="001851DB">
      <w:pPr>
        <w:pStyle w:val="a3"/>
        <w:ind w:firstLine="567"/>
      </w:pPr>
      <w:r>
        <w:t>- 40% результата, полученного на экзамене;</w:t>
      </w:r>
    </w:p>
    <w:p w:rsidR="001D4F68" w:rsidRDefault="001851DB">
      <w:pPr>
        <w:pStyle w:val="a3"/>
        <w:ind w:firstLine="567"/>
      </w:pPr>
      <w:r>
        <w:t>- 60% результатов текущей успеваемости.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Формула подсчета итоговой оценки:</w:t>
      </w:r>
    </w:p>
    <w:p w:rsidR="001D4F68" w:rsidRDefault="001D4F68">
      <w:pPr>
        <w:pStyle w:val="a3"/>
      </w:pPr>
    </w:p>
    <w:p w:rsidR="001D4F68" w:rsidRDefault="001851D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1D4F68">
        <w:trPr>
          <w:tblHeader/>
        </w:trPr>
        <w:tc>
          <w:tcPr>
            <w:tcW w:w="600" w:type="pct"/>
          </w:tcPr>
          <w:p w:rsidR="001D4F68" w:rsidRDefault="001851D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D4F68" w:rsidRDefault="001851D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D4F68" w:rsidRDefault="001851D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D4F68" w:rsidRDefault="001851D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Критерий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D4F68" w:rsidRDefault="001851DB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D4F68"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D4F68" w:rsidRDefault="001851D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  <w:tc>
          <w:tcPr>
            <w:tcW w:w="0" w:type="auto"/>
            <w:vMerge/>
          </w:tcPr>
          <w:p w:rsidR="001D4F68" w:rsidRDefault="001D4F68">
            <w:pPr>
              <w:pStyle w:val="a3"/>
            </w:pPr>
          </w:p>
        </w:tc>
      </w:tr>
    </w:tbl>
    <w:p w:rsidR="001D4F68" w:rsidRDefault="001D4F68">
      <w:pPr>
        <w:pStyle w:val="a3"/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</w:p>
    <w:p w:rsidR="00EA0E30" w:rsidRDefault="00EA0E30">
      <w:pPr>
        <w:pStyle w:val="a3"/>
        <w:jc w:val="center"/>
        <w:rPr>
          <w:b/>
        </w:rPr>
      </w:pPr>
      <w:bookmarkStart w:id="0" w:name="_GoBack"/>
      <w:bookmarkEnd w:id="0"/>
    </w:p>
    <w:p w:rsidR="005A464E" w:rsidRDefault="005A464E">
      <w:pPr>
        <w:pStyle w:val="a3"/>
        <w:jc w:val="center"/>
        <w:rPr>
          <w:b/>
        </w:rPr>
      </w:pPr>
    </w:p>
    <w:p w:rsidR="001D4F68" w:rsidRDefault="001851DB">
      <w:pPr>
        <w:pStyle w:val="a3"/>
        <w:jc w:val="center"/>
      </w:pPr>
      <w:r>
        <w:rPr>
          <w:b/>
        </w:rPr>
        <w:t>4 ПОЛИТИКА ДИСЦИПЛИНЫ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Обучающийся обязан:</w:t>
      </w:r>
    </w:p>
    <w:p w:rsidR="001D4F68" w:rsidRDefault="001851DB">
      <w:pPr>
        <w:pStyle w:val="a3"/>
        <w:ind w:firstLine="567"/>
      </w:pPr>
      <w:r>
        <w:t>1. - активно участвовать в учебном процессе, проявляя творчество, индивидуальность и креативность; 2. - посещать все аудиторные занятия; 3. - своевременно выполнять и сдавать работу строго по "Графику выполнения и сдачи заданий по дисциплине"; 4. - документально подтверждать пропущенные аудиторные занятия по уважительной причине; 5. - отрабатывать все пропущенные занятия в указанное преподавателем время; 6. - не опаздывать на занятия; 7. - проявлять уважительное отношение к преподавателю; 8. - соблюдать культуру поведения.</w:t>
      </w:r>
    </w:p>
    <w:p w:rsidR="001D4F68" w:rsidRDefault="001D4F68">
      <w:pPr>
        <w:pStyle w:val="a3"/>
      </w:pPr>
    </w:p>
    <w:p w:rsidR="00375F37" w:rsidRDefault="00375F37">
      <w:pPr>
        <w:pStyle w:val="a3"/>
        <w:jc w:val="center"/>
        <w:rPr>
          <w:b/>
        </w:rPr>
      </w:pPr>
    </w:p>
    <w:p w:rsidR="00375F37" w:rsidRDefault="00375F37">
      <w:pPr>
        <w:pStyle w:val="a3"/>
        <w:jc w:val="center"/>
        <w:rPr>
          <w:b/>
        </w:rPr>
      </w:pPr>
    </w:p>
    <w:p w:rsidR="00375F37" w:rsidRDefault="00375F37">
      <w:pPr>
        <w:pStyle w:val="a3"/>
        <w:jc w:val="center"/>
        <w:rPr>
          <w:b/>
        </w:rPr>
      </w:pPr>
    </w:p>
    <w:p w:rsidR="00375F37" w:rsidRDefault="00375F37">
      <w:pPr>
        <w:pStyle w:val="a3"/>
        <w:jc w:val="center"/>
        <w:rPr>
          <w:b/>
        </w:rPr>
      </w:pPr>
    </w:p>
    <w:p w:rsidR="00375F37" w:rsidRDefault="00375F37">
      <w:pPr>
        <w:pStyle w:val="a3"/>
        <w:jc w:val="center"/>
        <w:rPr>
          <w:b/>
        </w:rPr>
      </w:pPr>
    </w:p>
    <w:p w:rsidR="00375F37" w:rsidRDefault="00375F37">
      <w:pPr>
        <w:pStyle w:val="a3"/>
        <w:jc w:val="center"/>
        <w:rPr>
          <w:b/>
        </w:rPr>
      </w:pPr>
    </w:p>
    <w:p w:rsidR="00375F37" w:rsidRDefault="00375F37">
      <w:pPr>
        <w:pStyle w:val="a3"/>
        <w:jc w:val="center"/>
        <w:rPr>
          <w:b/>
        </w:rPr>
      </w:pPr>
    </w:p>
    <w:p w:rsidR="00375F37" w:rsidRDefault="00375F37">
      <w:pPr>
        <w:pStyle w:val="a3"/>
        <w:jc w:val="center"/>
        <w:rPr>
          <w:b/>
        </w:rPr>
      </w:pPr>
    </w:p>
    <w:p w:rsidR="00D47BAD" w:rsidRDefault="00D47BAD">
      <w:pPr>
        <w:pStyle w:val="a3"/>
        <w:jc w:val="center"/>
        <w:rPr>
          <w:b/>
        </w:rPr>
      </w:pPr>
    </w:p>
    <w:p w:rsidR="00D47BAD" w:rsidRDefault="00D47BAD">
      <w:pPr>
        <w:pStyle w:val="a3"/>
        <w:jc w:val="center"/>
        <w:rPr>
          <w:b/>
        </w:rPr>
      </w:pPr>
    </w:p>
    <w:p w:rsidR="00D47BAD" w:rsidRDefault="00D47BAD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5A464E" w:rsidRDefault="005A464E">
      <w:pPr>
        <w:pStyle w:val="a3"/>
        <w:jc w:val="center"/>
        <w:rPr>
          <w:b/>
        </w:rPr>
      </w:pPr>
    </w:p>
    <w:p w:rsidR="00D47BAD" w:rsidRDefault="00D47BAD">
      <w:pPr>
        <w:pStyle w:val="a3"/>
        <w:jc w:val="center"/>
        <w:rPr>
          <w:b/>
        </w:rPr>
      </w:pPr>
    </w:p>
    <w:p w:rsidR="001D4F68" w:rsidRDefault="001851DB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5.1 Основная литература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1. Государственный стандарт по русскому языку как иностранному. Второй сертификационный уровень. – Москва – Санкт-Петербург: Златоуст, 2001.</w:t>
      </w:r>
    </w:p>
    <w:p w:rsidR="001D4F68" w:rsidRDefault="001851DB">
      <w:pPr>
        <w:pStyle w:val="a3"/>
        <w:ind w:firstLine="567"/>
      </w:pPr>
      <w:r>
        <w:t>2. Русский язык: учеб. пособие / Каз. НУ им. Аль-Фараби; под ред. К. К. Ахмедьярова, Ш. К. Жаркынбековой. - 2-е изд. - Алматы: [б. и.], 2009. - 217 с.</w:t>
      </w:r>
    </w:p>
    <w:p w:rsidR="001D4F68" w:rsidRDefault="001851DB">
      <w:pPr>
        <w:pStyle w:val="a3"/>
        <w:ind w:firstLine="567"/>
      </w:pPr>
      <w:r>
        <w:t xml:space="preserve">3. Практическое пособие по развитию навыков письменной речи (на основе </w:t>
      </w:r>
      <w:r w:rsidR="003C0200">
        <w:t>текста)</w:t>
      </w:r>
      <w:r>
        <w:t xml:space="preserve"> [Текст</w:t>
      </w:r>
      <w:r w:rsidR="003C0200">
        <w:t>]:</w:t>
      </w:r>
      <w:r>
        <w:t xml:space="preserve"> учебное пособие / А. Н. Барыкина [и др.</w:t>
      </w:r>
      <w:r w:rsidR="003C0200">
        <w:t>];</w:t>
      </w:r>
      <w:r>
        <w:t xml:space="preserve"> ред. В. В. Добровольская. - </w:t>
      </w:r>
      <w:r w:rsidR="003C0200">
        <w:t>М.:</w:t>
      </w:r>
      <w:r>
        <w:t xml:space="preserve"> Изд-во ун-та, 1977. - 176 с. - Б. ц.</w:t>
      </w:r>
    </w:p>
    <w:p w:rsidR="001D4F68" w:rsidRDefault="001851DB">
      <w:pPr>
        <w:pStyle w:val="a3"/>
        <w:ind w:firstLine="567"/>
      </w:pPr>
      <w:r>
        <w:t xml:space="preserve">4. УЧЕБНИК РУССКОГО ЯЗЫКА ДЛЯ СТУДЕНТОВ-ЗАОЧНИКОВ ИЗ НАЦИОНАЛЬНЫХ </w:t>
      </w:r>
      <w:r w:rsidR="003C0200">
        <w:t>ГРУПП:</w:t>
      </w:r>
      <w:r>
        <w:t xml:space="preserve"> Учеб. пособие для студентов неязыковых групп / И.Ф. Надежина, В.М. Нечаев, Н.Ф. Орбелиани. - </w:t>
      </w:r>
      <w:r w:rsidR="003C0200">
        <w:t>М.:</w:t>
      </w:r>
      <w:r>
        <w:t xml:space="preserve"> Высш. шк., 1978. - 367 с. - Б. ц.</w:t>
      </w:r>
    </w:p>
    <w:p w:rsidR="001D4F68" w:rsidRDefault="001851DB">
      <w:pPr>
        <w:pStyle w:val="a3"/>
        <w:ind w:firstLine="567"/>
      </w:pPr>
      <w:r>
        <w:t>5. Практический курс русского языка [Текст</w:t>
      </w:r>
      <w:r w:rsidR="003C0200">
        <w:t>]:</w:t>
      </w:r>
      <w:r>
        <w:t xml:space="preserve"> </w:t>
      </w:r>
      <w:r w:rsidR="003C0200">
        <w:t>учеб. -</w:t>
      </w:r>
      <w:r>
        <w:t>метод. пособие / Д. С. Сурова ; МОиН РК, ВКГТУ им. Д. Серикбаева. - Усть-</w:t>
      </w:r>
      <w:r w:rsidR="003C0200">
        <w:t>Каменогорск:</w:t>
      </w:r>
      <w:r>
        <w:t xml:space="preserve"> РИО, 2016. - 119 </w:t>
      </w:r>
      <w:r w:rsidR="003C0200">
        <w:t>с.:</w:t>
      </w:r>
      <w:r>
        <w:t xml:space="preserve"> ил., табл. - </w:t>
      </w:r>
      <w:r w:rsidR="003C0200">
        <w:t>Библиограф</w:t>
      </w:r>
      <w:r>
        <w:t>.: с. 118-119. - ISBN 978-601-208-417-</w:t>
      </w:r>
      <w:r w:rsidR="003C0200">
        <w:t>7:</w:t>
      </w:r>
      <w:r>
        <w:t xml:space="preserve"> 200 т.</w:t>
      </w:r>
    </w:p>
    <w:p w:rsidR="001D4F68" w:rsidRDefault="001851DB">
      <w:pPr>
        <w:pStyle w:val="a3"/>
        <w:ind w:firstLine="567"/>
      </w:pPr>
      <w:r>
        <w:t xml:space="preserve">6. Практикум по русскому </w:t>
      </w:r>
      <w:r w:rsidR="003C0200">
        <w:t>языку:</w:t>
      </w:r>
      <w:r>
        <w:t xml:space="preserve"> учеб. пособие / А. Ж. Абдукаликова, Б. Т. Шегебаева. - </w:t>
      </w:r>
      <w:r w:rsidR="003C0200">
        <w:t>Астана:</w:t>
      </w:r>
      <w:r>
        <w:t xml:space="preserve"> Фолиант, 2007. - 116 </w:t>
      </w:r>
      <w:r w:rsidR="003C0200">
        <w:t>с.:</w:t>
      </w:r>
      <w:r>
        <w:t xml:space="preserve"> табл. - (Профессиональное образование). - </w:t>
      </w:r>
      <w:r w:rsidR="003C0200">
        <w:t>Библиограф</w:t>
      </w:r>
      <w:r>
        <w:t>.: с. 113. - ISBN 9965-35-214-</w:t>
      </w:r>
      <w:r w:rsidR="003C0200">
        <w:t>3:</w:t>
      </w:r>
      <w:r>
        <w:t xml:space="preserve"> 485 т.</w:t>
      </w:r>
    </w:p>
    <w:p w:rsidR="001D4F68" w:rsidRDefault="001851DB">
      <w:pPr>
        <w:pStyle w:val="a3"/>
        <w:ind w:firstLine="567"/>
      </w:pPr>
      <w:r>
        <w:t>7. Русский язык для студентов-</w:t>
      </w:r>
      <w:r w:rsidR="003C0200">
        <w:t>неофилологов</w:t>
      </w:r>
      <w:r>
        <w:t xml:space="preserve">: Учеб. пособие / М.Ю.Федосюк, Т.А.Ладыженская, О.А.Михайлова, Н.А.Николина. - 8-е изд. - </w:t>
      </w:r>
      <w:r w:rsidR="003C0200">
        <w:t>М.:</w:t>
      </w:r>
      <w:r>
        <w:t xml:space="preserve"> </w:t>
      </w:r>
      <w:r w:rsidR="003C0200">
        <w:t>Флинта;</w:t>
      </w:r>
      <w:r>
        <w:t xml:space="preserve"> </w:t>
      </w:r>
      <w:r w:rsidR="003C0200">
        <w:t>М.:</w:t>
      </w:r>
      <w:r>
        <w:t xml:space="preserve"> Наука, 2003. - 252 c. - </w:t>
      </w:r>
      <w:r w:rsidR="003C0200">
        <w:t>Библиограф</w:t>
      </w:r>
      <w:r>
        <w:t>. в конце глав. - ISBN 5-89349-017-7. - ISBN 5-02-011626-</w:t>
      </w:r>
      <w:r w:rsidR="003C0200">
        <w:t>2:</w:t>
      </w:r>
      <w:r>
        <w:t xml:space="preserve"> 435.00 т.</w:t>
      </w:r>
    </w:p>
    <w:p w:rsidR="001D4F68" w:rsidRDefault="001D4F68">
      <w:pPr>
        <w:pStyle w:val="a3"/>
      </w:pPr>
    </w:p>
    <w:p w:rsidR="001D4F68" w:rsidRDefault="001851DB">
      <w:pPr>
        <w:pStyle w:val="a3"/>
        <w:jc w:val="center"/>
      </w:pPr>
      <w:r>
        <w:rPr>
          <w:b/>
        </w:rPr>
        <w:t>5.2 Дополнительная литература</w:t>
      </w:r>
    </w:p>
    <w:p w:rsidR="001D4F68" w:rsidRDefault="001D4F68">
      <w:pPr>
        <w:pStyle w:val="a3"/>
      </w:pPr>
    </w:p>
    <w:p w:rsidR="001D4F68" w:rsidRDefault="001851DB">
      <w:pPr>
        <w:pStyle w:val="a3"/>
        <w:ind w:firstLine="567"/>
      </w:pPr>
      <w:r>
        <w:t>1. Русский язык для студентов-</w:t>
      </w:r>
      <w:r w:rsidR="003C0200">
        <w:t>нефилологов:</w:t>
      </w:r>
      <w:r>
        <w:t xml:space="preserve"> Учеб. пособие / М.Ю.Федосюк, Т.А.Ладыженская, О.А.Михайлова, Н.А.Николина. - 9-е изд. - </w:t>
      </w:r>
      <w:r w:rsidR="003C0200">
        <w:t>М.:</w:t>
      </w:r>
      <w:r>
        <w:t xml:space="preserve"> Флинта, 2004. - 252 c.</w:t>
      </w:r>
    </w:p>
    <w:p w:rsidR="001D4F68" w:rsidRDefault="001851DB">
      <w:pPr>
        <w:pStyle w:val="a3"/>
        <w:ind w:firstLine="567"/>
      </w:pPr>
      <w:r>
        <w:t>2. Русский язык для студентов-</w:t>
      </w:r>
      <w:r w:rsidR="003C0200">
        <w:t>нефилологов:</w:t>
      </w:r>
      <w:r>
        <w:t xml:space="preserve"> Учеб. пособие / М.Ю.Федосюк, Т.А.Ладыженская, О.А.Михайлова, Н.А.Николина. - 9-е изд. - </w:t>
      </w:r>
      <w:r w:rsidR="003C0200">
        <w:t>М.:</w:t>
      </w:r>
      <w:r>
        <w:t xml:space="preserve"> Флинта, 2004. - 252 c.</w:t>
      </w:r>
    </w:p>
    <w:p w:rsidR="001D4F68" w:rsidRDefault="001851DB">
      <w:pPr>
        <w:pStyle w:val="a3"/>
        <w:ind w:firstLine="567"/>
      </w:pPr>
      <w:r>
        <w:t xml:space="preserve">3. Русский язык и культура </w:t>
      </w:r>
      <w:r w:rsidR="003C0200">
        <w:t>речи:</w:t>
      </w:r>
      <w:r>
        <w:t xml:space="preserve"> учеб. пособие / Л. А. Введенская, Л. Г. Павлова, Е. Ю. Кашаева. - 9-е изд. - Ростов н/</w:t>
      </w:r>
      <w:r w:rsidR="003C0200">
        <w:t>Д:</w:t>
      </w:r>
      <w:r>
        <w:t xml:space="preserve"> Феникс, 2004. - 539 с. - (Высшее образование). - </w:t>
      </w:r>
      <w:r w:rsidR="003C0200">
        <w:t>Библиограф</w:t>
      </w:r>
      <w:r>
        <w:t>.: с. 497-500 (88 назв.). - ISBN 5-222-04955-</w:t>
      </w:r>
      <w:r w:rsidR="003C0200">
        <w:t>8:</w:t>
      </w:r>
      <w:r>
        <w:t xml:space="preserve"> 630 т.</w:t>
      </w:r>
    </w:p>
    <w:p w:rsidR="001D4F68" w:rsidRDefault="001851DB">
      <w:pPr>
        <w:pStyle w:val="a3"/>
        <w:ind w:firstLine="567"/>
      </w:pPr>
      <w:r>
        <w:t>4. Бузело А.С. «Русский язык: Учебное пособие для студентов-математиков казахского отделения». – Алматы: Қазақ университеті, 2011. 182 с.</w:t>
      </w:r>
    </w:p>
    <w:p w:rsidR="001D4F68" w:rsidRDefault="001851DB">
      <w:pPr>
        <w:pStyle w:val="a3"/>
        <w:ind w:firstLine="567"/>
      </w:pPr>
      <w:r>
        <w:t>5. Мухамадиев Х.С. «Пособие по научному стилю речи. Русский язык». – Алматы: Қазақ университетi, 2011. – 181 с.</w:t>
      </w:r>
    </w:p>
    <w:p w:rsidR="001D4F68" w:rsidRDefault="001851DB">
      <w:pPr>
        <w:pStyle w:val="a3"/>
        <w:ind w:firstLine="567"/>
      </w:pPr>
      <w:r>
        <w:t>6. Русский язык для специалистов. Общенаучная тематика [Текст</w:t>
      </w:r>
      <w:r w:rsidR="003C0200">
        <w:t>]:</w:t>
      </w:r>
      <w:r>
        <w:t xml:space="preserve"> </w:t>
      </w:r>
      <w:r w:rsidR="003C0200">
        <w:t>для лиц,</w:t>
      </w:r>
      <w:r>
        <w:t xml:space="preserve"> говорящих на нем. яз. / О. Г. Мотовилова, В. И. Митрохина. - </w:t>
      </w:r>
      <w:r w:rsidR="003C0200">
        <w:t>М.:</w:t>
      </w:r>
      <w:r>
        <w:t xml:space="preserve"> Русский язык, 1977. - 368 с. - Б. ц.</w:t>
      </w:r>
    </w:p>
    <w:p w:rsidR="001D4F68" w:rsidRDefault="001851DB">
      <w:pPr>
        <w:pStyle w:val="a3"/>
        <w:ind w:firstLine="567"/>
      </w:pPr>
      <w:r>
        <w:t xml:space="preserve">7. Словарь русского языка / С. И. Ожегов. - [Б. </w:t>
      </w:r>
      <w:r w:rsidR="003C0200">
        <w:t>м.:</w:t>
      </w:r>
      <w:r>
        <w:t xml:space="preserve"> б. и.], 1989. - Б. ц.</w:t>
      </w:r>
    </w:p>
    <w:p w:rsidR="001D4F68" w:rsidRDefault="001851DB">
      <w:pPr>
        <w:pStyle w:val="a3"/>
        <w:ind w:firstLine="567"/>
      </w:pPr>
      <w:r>
        <w:t xml:space="preserve">8. Новейший словарь иностранных слов и </w:t>
      </w:r>
      <w:r w:rsidR="003C0200">
        <w:t>выражений:</w:t>
      </w:r>
      <w:r>
        <w:t xml:space="preserve"> словарь. - </w:t>
      </w:r>
      <w:r w:rsidR="003C0200">
        <w:t>М.:</w:t>
      </w:r>
      <w:r>
        <w:t xml:space="preserve"> </w:t>
      </w:r>
      <w:r w:rsidR="003C0200">
        <w:t>АСТ;</w:t>
      </w:r>
      <w:r>
        <w:t xml:space="preserve"> </w:t>
      </w:r>
      <w:r w:rsidR="003C0200">
        <w:t>Минск:</w:t>
      </w:r>
      <w:r>
        <w:t xml:space="preserve"> Харвест, 2002. - 975 c. - ISBN 5-17-001907-</w:t>
      </w:r>
      <w:r w:rsidR="003C0200">
        <w:t>6:</w:t>
      </w:r>
      <w:r>
        <w:t xml:space="preserve"> 2016 т.</w:t>
      </w:r>
    </w:p>
    <w:sectPr w:rsidR="001D4F6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E02" w:rsidRDefault="00BD5E02">
      <w:pPr>
        <w:spacing w:after="0" w:line="240" w:lineRule="auto"/>
      </w:pPr>
      <w:r>
        <w:separator/>
      </w:r>
    </w:p>
  </w:endnote>
  <w:endnote w:type="continuationSeparator" w:id="0">
    <w:p w:rsidR="00BD5E02" w:rsidRDefault="00BD5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E02" w:rsidRDefault="00BD5E02">
      <w:pPr>
        <w:spacing w:after="0" w:line="240" w:lineRule="auto"/>
      </w:pPr>
      <w:r>
        <w:separator/>
      </w:r>
    </w:p>
  </w:footnote>
  <w:footnote w:type="continuationSeparator" w:id="0">
    <w:p w:rsidR="00BD5E02" w:rsidRDefault="00BD5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27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082"/>
      <w:gridCol w:w="2425"/>
      <w:gridCol w:w="6063"/>
      <w:gridCol w:w="757"/>
    </w:tblGrid>
    <w:tr w:rsidR="00821F9A" w:rsidTr="005A464E">
      <w:trPr>
        <w:cantSplit/>
        <w:trHeight w:val="356"/>
      </w:trPr>
      <w:tc>
        <w:tcPr>
          <w:tcW w:w="1082" w:type="dxa"/>
          <w:vMerge w:val="restart"/>
          <w:vAlign w:val="center"/>
        </w:tcPr>
        <w:p w:rsidR="00821F9A" w:rsidRDefault="00821F9A" w:rsidP="005A464E">
          <w:pPr>
            <w:pStyle w:val="a6"/>
            <w:ind w:left="19"/>
            <w:jc w:val="center"/>
            <w:rPr>
              <w:sz w:val="16"/>
            </w:rPr>
          </w:pPr>
          <w:r w:rsidRPr="003C5D01">
            <w:rPr>
              <w:noProof/>
              <w:sz w:val="16"/>
            </w:rPr>
            <w:drawing>
              <wp:inline distT="0" distB="0" distL="0" distR="0" wp14:anchorId="403D40CB" wp14:editId="08EB8F8E">
                <wp:extent cx="552450" cy="565150"/>
                <wp:effectExtent l="0" t="0" r="0" b="6350"/>
                <wp:docPr id="2" name="Рисунок 2" descr="лого ВКТ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 ВКТ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2450" cy="565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88" w:type="dxa"/>
          <w:gridSpan w:val="2"/>
        </w:tcPr>
        <w:p w:rsidR="00821F9A" w:rsidRPr="006E28D3" w:rsidRDefault="00821F9A" w:rsidP="005A464E">
          <w:pPr>
            <w:jc w:val="center"/>
            <w:rPr>
              <w:b/>
              <w:sz w:val="16"/>
              <w:szCs w:val="16"/>
            </w:rPr>
          </w:pPr>
          <w:r w:rsidRPr="006E28D3">
            <w:rPr>
              <w:b/>
              <w:sz w:val="16"/>
              <w:szCs w:val="16"/>
              <w:lang w:val="kk-KZ"/>
            </w:rPr>
            <w:t>Д. СЕРІКБАЕВ атындағы ШЫҒЫС ҚАЗАҚСТАН ТЕХНИКАЛЫҚ УНИВЕРСИТЕТІ</w:t>
          </w:r>
        </w:p>
        <w:p w:rsidR="00821F9A" w:rsidRPr="00502C0D" w:rsidRDefault="00821F9A" w:rsidP="005A464E">
          <w:pPr>
            <w:pStyle w:val="a6"/>
            <w:jc w:val="center"/>
            <w:rPr>
              <w:b/>
              <w:sz w:val="16"/>
              <w:szCs w:val="16"/>
            </w:rPr>
          </w:pPr>
          <w:r w:rsidRPr="006E28D3">
            <w:rPr>
              <w:b/>
              <w:sz w:val="16"/>
              <w:szCs w:val="16"/>
            </w:rPr>
            <w:t>ВОСТОЧНО-КАЗАХСТАНСКИЙ ТЕХНИЧЕСКИЙ УНИВЕРСИСТЕТ им. Д. СЕРИКБАЕВА</w:t>
          </w:r>
        </w:p>
      </w:tc>
      <w:tc>
        <w:tcPr>
          <w:tcW w:w="757" w:type="dxa"/>
          <w:vMerge w:val="restart"/>
        </w:tcPr>
        <w:p w:rsidR="00821F9A" w:rsidRPr="006E28D3" w:rsidRDefault="00821F9A" w:rsidP="005A464E">
          <w:pPr>
            <w:pStyle w:val="a6"/>
            <w:jc w:val="center"/>
            <w:rPr>
              <w:b/>
              <w:bCs/>
              <w:sz w:val="8"/>
              <w:szCs w:val="8"/>
            </w:rPr>
          </w:pPr>
        </w:p>
        <w:p w:rsidR="00821F9A" w:rsidRPr="006E28D3" w:rsidRDefault="00821F9A" w:rsidP="005A464E">
          <w:pPr>
            <w:pStyle w:val="a6"/>
            <w:jc w:val="center"/>
            <w:rPr>
              <w:b/>
              <w:bCs/>
              <w:sz w:val="16"/>
            </w:rPr>
          </w:pPr>
          <w:r w:rsidRPr="006E28D3">
            <w:rPr>
              <w:b/>
              <w:bCs/>
              <w:sz w:val="16"/>
            </w:rPr>
            <w:t xml:space="preserve">Стр. </w:t>
          </w:r>
          <w:r w:rsidRPr="006E28D3">
            <w:rPr>
              <w:b/>
              <w:bCs/>
              <w:sz w:val="16"/>
            </w:rPr>
            <w:fldChar w:fldCharType="begin"/>
          </w:r>
          <w:r w:rsidRPr="006E28D3">
            <w:rPr>
              <w:b/>
              <w:bCs/>
              <w:sz w:val="16"/>
            </w:rPr>
            <w:instrText xml:space="preserve"> PAGE </w:instrText>
          </w:r>
          <w:r w:rsidRPr="006E28D3">
            <w:rPr>
              <w:b/>
              <w:bCs/>
              <w:sz w:val="16"/>
            </w:rPr>
            <w:fldChar w:fldCharType="separate"/>
          </w:r>
          <w:r w:rsidR="00BD5E02">
            <w:rPr>
              <w:b/>
              <w:bCs/>
              <w:noProof/>
              <w:sz w:val="16"/>
            </w:rPr>
            <w:t>1</w:t>
          </w:r>
          <w:r w:rsidRPr="006E28D3">
            <w:rPr>
              <w:b/>
              <w:bCs/>
              <w:sz w:val="16"/>
            </w:rPr>
            <w:fldChar w:fldCharType="end"/>
          </w:r>
          <w:r w:rsidRPr="006E28D3">
            <w:rPr>
              <w:b/>
              <w:bCs/>
              <w:sz w:val="16"/>
            </w:rPr>
            <w:t xml:space="preserve"> из </w:t>
          </w:r>
          <w:r w:rsidRPr="006E28D3">
            <w:rPr>
              <w:b/>
              <w:bCs/>
              <w:sz w:val="16"/>
            </w:rPr>
            <w:fldChar w:fldCharType="begin"/>
          </w:r>
          <w:r w:rsidRPr="006E28D3">
            <w:rPr>
              <w:b/>
              <w:bCs/>
              <w:sz w:val="16"/>
            </w:rPr>
            <w:instrText xml:space="preserve"> NUMPAGES </w:instrText>
          </w:r>
          <w:r w:rsidRPr="006E28D3">
            <w:rPr>
              <w:b/>
              <w:bCs/>
              <w:sz w:val="16"/>
            </w:rPr>
            <w:fldChar w:fldCharType="separate"/>
          </w:r>
          <w:r w:rsidR="00BD5E02">
            <w:rPr>
              <w:b/>
              <w:bCs/>
              <w:noProof/>
              <w:sz w:val="16"/>
            </w:rPr>
            <w:t>1</w:t>
          </w:r>
          <w:r w:rsidRPr="006E28D3">
            <w:rPr>
              <w:b/>
              <w:bCs/>
              <w:sz w:val="16"/>
            </w:rPr>
            <w:fldChar w:fldCharType="end"/>
          </w:r>
        </w:p>
      </w:tc>
    </w:tr>
    <w:tr w:rsidR="00821F9A" w:rsidRPr="00AB278D" w:rsidTr="005A464E">
      <w:trPr>
        <w:cantSplit/>
        <w:trHeight w:val="1249"/>
      </w:trPr>
      <w:tc>
        <w:tcPr>
          <w:tcW w:w="1082" w:type="dxa"/>
          <w:vMerge/>
        </w:tcPr>
        <w:p w:rsidR="00821F9A" w:rsidRDefault="00821F9A" w:rsidP="005A464E">
          <w:pPr>
            <w:pStyle w:val="a6"/>
            <w:ind w:left="19"/>
            <w:rPr>
              <w:sz w:val="16"/>
            </w:rPr>
          </w:pPr>
        </w:p>
      </w:tc>
      <w:tc>
        <w:tcPr>
          <w:tcW w:w="2425" w:type="dxa"/>
        </w:tcPr>
        <w:p w:rsidR="00821F9A" w:rsidRPr="006E28D3" w:rsidRDefault="00821F9A" w:rsidP="005A464E">
          <w:pPr>
            <w:pStyle w:val="a6"/>
            <w:jc w:val="center"/>
            <w:rPr>
              <w:b/>
              <w:bCs/>
              <w:sz w:val="16"/>
            </w:rPr>
          </w:pPr>
          <w:r w:rsidRPr="006E28D3">
            <w:rPr>
              <w:b/>
              <w:sz w:val="16"/>
              <w:szCs w:val="16"/>
              <w:lang w:val="kk-KZ"/>
            </w:rPr>
            <w:t>Сапа менеджменті жүйесі</w:t>
          </w:r>
        </w:p>
        <w:p w:rsidR="00821F9A" w:rsidRPr="0070054B" w:rsidRDefault="00821F9A" w:rsidP="005A464E">
          <w:pPr>
            <w:pStyle w:val="a6"/>
            <w:jc w:val="center"/>
            <w:rPr>
              <w:b/>
              <w:bCs/>
              <w:sz w:val="16"/>
            </w:rPr>
          </w:pPr>
          <w:r w:rsidRPr="0070054B">
            <w:rPr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6063" w:type="dxa"/>
        </w:tcPr>
        <w:p w:rsidR="00821F9A" w:rsidRPr="006538AE" w:rsidRDefault="00821F9A" w:rsidP="005A464E">
          <w:pPr>
            <w:jc w:val="center"/>
            <w:rPr>
              <w:b/>
              <w:sz w:val="16"/>
              <w:szCs w:val="16"/>
            </w:rPr>
          </w:pPr>
          <w:r w:rsidRPr="006538AE">
            <w:rPr>
              <w:b/>
              <w:sz w:val="16"/>
              <w:szCs w:val="16"/>
            </w:rPr>
            <w:t>И ШҚТУ 701.01-III-2019</w:t>
          </w:r>
        </w:p>
        <w:p w:rsidR="00821F9A" w:rsidRPr="006538AE" w:rsidRDefault="00821F9A" w:rsidP="005A464E">
          <w:pPr>
            <w:jc w:val="center"/>
            <w:rPr>
              <w:b/>
              <w:sz w:val="16"/>
              <w:szCs w:val="16"/>
            </w:rPr>
          </w:pPr>
          <w:r w:rsidRPr="006538AE">
            <w:rPr>
              <w:b/>
              <w:sz w:val="16"/>
              <w:szCs w:val="16"/>
            </w:rPr>
            <w:t>Жұмыс оқу бағдарламасын (силлабусты) әзірлеу және рәсімдеу</w:t>
          </w:r>
        </w:p>
        <w:p w:rsidR="00821F9A" w:rsidRPr="006E28D3" w:rsidRDefault="00821F9A" w:rsidP="005A464E">
          <w:pPr>
            <w:jc w:val="center"/>
            <w:rPr>
              <w:b/>
              <w:sz w:val="16"/>
              <w:szCs w:val="16"/>
            </w:rPr>
          </w:pPr>
          <w:r w:rsidRPr="006E28D3">
            <w:rPr>
              <w:b/>
              <w:sz w:val="16"/>
              <w:szCs w:val="16"/>
            </w:rPr>
            <w:t xml:space="preserve">И  </w:t>
          </w:r>
          <w:r>
            <w:rPr>
              <w:b/>
              <w:sz w:val="16"/>
              <w:szCs w:val="16"/>
            </w:rPr>
            <w:t>ВКТУ</w:t>
          </w:r>
          <w:r w:rsidRPr="006E28D3">
            <w:rPr>
              <w:b/>
              <w:sz w:val="16"/>
              <w:szCs w:val="16"/>
            </w:rPr>
            <w:t xml:space="preserve"> 701.01-III-2019</w:t>
          </w:r>
        </w:p>
        <w:p w:rsidR="00821F9A" w:rsidRPr="006E28D3" w:rsidRDefault="00821F9A" w:rsidP="005A464E">
          <w:pPr>
            <w:widowControl w:val="0"/>
            <w:jc w:val="center"/>
            <w:rPr>
              <w:b/>
              <w:sz w:val="18"/>
              <w:szCs w:val="18"/>
            </w:rPr>
          </w:pPr>
          <w:r w:rsidRPr="006E28D3">
            <w:rPr>
              <w:b/>
              <w:sz w:val="16"/>
              <w:szCs w:val="16"/>
            </w:rPr>
            <w:t xml:space="preserve">Разработка и оформление </w:t>
          </w:r>
          <w:r>
            <w:rPr>
              <w:b/>
              <w:sz w:val="16"/>
              <w:szCs w:val="16"/>
            </w:rPr>
            <w:t>рабочей учебной программы (силлабус)</w:t>
          </w:r>
          <w:r w:rsidRPr="006E28D3">
            <w:rPr>
              <w:b/>
              <w:sz w:val="16"/>
              <w:szCs w:val="16"/>
            </w:rPr>
            <w:t xml:space="preserve"> </w:t>
          </w:r>
        </w:p>
      </w:tc>
      <w:tc>
        <w:tcPr>
          <w:tcW w:w="757" w:type="dxa"/>
          <w:vMerge/>
        </w:tcPr>
        <w:p w:rsidR="00821F9A" w:rsidRPr="006E28D3" w:rsidRDefault="00821F9A" w:rsidP="005A464E">
          <w:pPr>
            <w:pStyle w:val="a6"/>
            <w:jc w:val="center"/>
            <w:rPr>
              <w:b/>
              <w:bCs/>
              <w:sz w:val="16"/>
            </w:rPr>
          </w:pPr>
        </w:p>
      </w:tc>
    </w:tr>
  </w:tbl>
  <w:p w:rsidR="00821F9A" w:rsidRDefault="00821F9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F68"/>
    <w:rsid w:val="00016D16"/>
    <w:rsid w:val="001213A0"/>
    <w:rsid w:val="00146014"/>
    <w:rsid w:val="001851DB"/>
    <w:rsid w:val="001D4F68"/>
    <w:rsid w:val="00375F37"/>
    <w:rsid w:val="003C0200"/>
    <w:rsid w:val="00503557"/>
    <w:rsid w:val="005A464E"/>
    <w:rsid w:val="005D5326"/>
    <w:rsid w:val="006B2846"/>
    <w:rsid w:val="00813C0E"/>
    <w:rsid w:val="00821F9A"/>
    <w:rsid w:val="009909D9"/>
    <w:rsid w:val="00A62622"/>
    <w:rsid w:val="00A97F80"/>
    <w:rsid w:val="00BD5E02"/>
    <w:rsid w:val="00D47BAD"/>
    <w:rsid w:val="00DE2493"/>
    <w:rsid w:val="00EA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496BEC"/>
  <w15:docId w15:val="{D1697EA7-E465-49E7-BA1A-DE4BEA297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header"/>
    <w:basedOn w:val="a"/>
    <w:link w:val="a7"/>
    <w:unhideWhenUsed/>
    <w:rsid w:val="00DE2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DE2493"/>
  </w:style>
  <w:style w:type="paragraph" w:styleId="a8">
    <w:name w:val="footer"/>
    <w:basedOn w:val="a"/>
    <w:link w:val="a9"/>
    <w:uiPriority w:val="99"/>
    <w:unhideWhenUsed/>
    <w:rsid w:val="00DE2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E24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4424</Words>
  <Characters>25219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Сауле Е</dc:creator>
  <cp:lastModifiedBy>User</cp:lastModifiedBy>
  <cp:revision>3</cp:revision>
  <dcterms:created xsi:type="dcterms:W3CDTF">2020-10-08T09:16:00Z</dcterms:created>
  <dcterms:modified xsi:type="dcterms:W3CDTF">2020-10-08T09:19:00Z</dcterms:modified>
  <cp:contentStatus/>
</cp:coreProperties>
</file>